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FEAF"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sdt>
      <w:sdtPr>
        <w:rPr>
          <w:rFonts w:asciiTheme="minorHAnsi" w:hAnsiTheme="minorHAnsi" w:cstheme="minorHAnsi"/>
          <w:b w:val="0"/>
          <w:color w:val="000000" w:themeColor="text1"/>
          <w:sz w:val="100"/>
          <w:szCs w:val="100"/>
          <w:lang w:val="es-P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34821973"/>
        <w:lock w:val="contentLocked"/>
        <w:placeholder>
          <w:docPart w:val="DefaultPlaceholder_1081868574"/>
        </w:placeholder>
        <w:group/>
      </w:sdtPr>
      <w:sdtEndPr>
        <w:rPr>
          <w:b/>
          <w:color w:val="auto"/>
          <w:sz w:val="22"/>
          <w:szCs w:val="22"/>
          <w14:shadow w14:blurRad="0" w14:dist="0" w14:dir="0" w14:sx="0" w14:sy="0" w14:kx="0" w14:ky="0" w14:algn="none">
            <w14:srgbClr w14:val="000000"/>
          </w14:shadow>
          <w14:textOutline w14:w="0" w14:cap="rnd" w14:cmpd="sng" w14:algn="ctr">
            <w14:noFill/>
            <w14:prstDash w14:val="solid"/>
            <w14:bevel/>
          </w14:textOutline>
        </w:rPr>
      </w:sdtEndPr>
      <w:sdtContent>
        <w:p w14:paraId="718373DC" w14:textId="569A285C" w:rsidR="00AF0AD6" w:rsidRPr="00006648" w:rsidRDefault="002F2ED8" w:rsidP="002F2ED8">
          <w:pPr>
            <w:pStyle w:val="Ttulo"/>
            <w:spacing w:line="276" w:lineRule="auto"/>
            <w:ind w:left="0"/>
            <w:rPr>
              <w:rFonts w:asciiTheme="minorHAnsi" w:hAnsiTheme="minorHAnsi" w:cstheme="minorHAnsi"/>
              <w:b w:val="0"/>
              <w:color w:val="000000" w:themeColor="text1"/>
              <w:sz w:val="100"/>
              <w:szCs w:val="100"/>
              <w:lang w:val="es-P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648">
            <w:rPr>
              <w:rFonts w:asciiTheme="minorHAnsi" w:hAnsiTheme="minorHAnsi" w:cstheme="minorHAnsi"/>
              <w:b w:val="0"/>
              <w:color w:val="000000" w:themeColor="text1"/>
              <w:sz w:val="100"/>
              <w:szCs w:val="100"/>
              <w:lang w:val="es-P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ASPECT</w:t>
          </w:r>
          <w:r w:rsidR="007E238F" w:rsidRPr="00006648">
            <w:rPr>
              <w:rFonts w:asciiTheme="minorHAnsi" w:hAnsiTheme="minorHAnsi" w:cstheme="minorHAnsi"/>
              <w:b w:val="0"/>
              <w:color w:val="000000" w:themeColor="text1"/>
              <w:sz w:val="100"/>
              <w:szCs w:val="100"/>
              <w:lang w:val="es-P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GENERALES PARA LA CONTRATACIÓ</w:t>
          </w:r>
          <w:r w:rsidRPr="00006648">
            <w:rPr>
              <w:rFonts w:asciiTheme="minorHAnsi" w:hAnsiTheme="minorHAnsi" w:cstheme="minorHAnsi"/>
              <w:b w:val="0"/>
              <w:color w:val="000000" w:themeColor="text1"/>
              <w:sz w:val="100"/>
              <w:szCs w:val="100"/>
              <w:lang w:val="es-P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DE OBRAS</w:t>
          </w:r>
        </w:p>
        <w:p w14:paraId="5B00BB87"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46270694"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6234421E"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09D95763"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71FA2650" w14:textId="77777777" w:rsidR="002F2ED8" w:rsidRPr="00006648" w:rsidRDefault="002F2ED8" w:rsidP="002F2ED8">
          <w:pPr>
            <w:pStyle w:val="Ttulo"/>
            <w:spacing w:line="276" w:lineRule="auto"/>
            <w:ind w:left="0"/>
            <w:rPr>
              <w:rFonts w:asciiTheme="minorHAnsi" w:hAnsiTheme="minorHAnsi" w:cstheme="minorHAnsi"/>
              <w:sz w:val="22"/>
              <w:szCs w:val="22"/>
              <w:lang w:val="es-PY"/>
            </w:rPr>
          </w:pPr>
          <w:r w:rsidRPr="00006648">
            <w:rPr>
              <w:rFonts w:asciiTheme="minorHAnsi" w:hAnsiTheme="minorHAnsi" w:cstheme="minorHAnsi"/>
              <w:sz w:val="22"/>
              <w:szCs w:val="22"/>
              <w:lang w:val="es-PY"/>
            </w:rPr>
            <w:t xml:space="preserve">PRIMERA VERSIÓN </w:t>
          </w:r>
        </w:p>
        <w:p w14:paraId="249CB17E"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2A51EDF1"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2421EEC0"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44D0F811"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1FC9867C" w14:textId="77777777" w:rsidR="002F2ED8" w:rsidRPr="00006648" w:rsidRDefault="002F2ED8" w:rsidP="002F2ED8">
          <w:pPr>
            <w:pStyle w:val="Ttulo"/>
            <w:spacing w:line="276" w:lineRule="auto"/>
            <w:ind w:left="0"/>
            <w:rPr>
              <w:rFonts w:asciiTheme="minorHAnsi" w:hAnsiTheme="minorHAnsi" w:cstheme="minorHAnsi"/>
              <w:sz w:val="22"/>
              <w:szCs w:val="22"/>
              <w:lang w:val="es-PY"/>
            </w:rPr>
          </w:pPr>
          <w:r w:rsidRPr="00006648">
            <w:rPr>
              <w:rFonts w:asciiTheme="minorHAnsi" w:hAnsiTheme="minorHAnsi" w:cstheme="minorHAnsi"/>
              <w:sz w:val="22"/>
              <w:szCs w:val="22"/>
              <w:lang w:val="es-PY"/>
            </w:rPr>
            <w:t>Documento complementario al pliego estándar de Obras</w:t>
          </w:r>
        </w:p>
        <w:p w14:paraId="11390284" w14:textId="264F9880" w:rsidR="002F2ED8" w:rsidRPr="00006648" w:rsidRDefault="002F2ED8" w:rsidP="002F2ED8">
          <w:pPr>
            <w:pStyle w:val="Ttulo"/>
            <w:spacing w:line="276" w:lineRule="auto"/>
            <w:ind w:left="0"/>
            <w:rPr>
              <w:rFonts w:asciiTheme="minorHAnsi" w:hAnsiTheme="minorHAnsi" w:cstheme="minorHAnsi"/>
              <w:sz w:val="22"/>
              <w:szCs w:val="22"/>
              <w:lang w:val="es-PY"/>
            </w:rPr>
          </w:pPr>
          <w:r w:rsidRPr="00006648">
            <w:rPr>
              <w:rFonts w:asciiTheme="minorHAnsi" w:hAnsiTheme="minorHAnsi" w:cstheme="minorHAnsi"/>
              <w:sz w:val="22"/>
              <w:szCs w:val="22"/>
              <w:lang w:val="es-PY"/>
            </w:rPr>
            <w:t>Aprobado por Res. DNCP N° 1364/2020</w:t>
          </w:r>
        </w:p>
      </w:sdtContent>
    </w:sdt>
    <w:p w14:paraId="53222FA9"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618B3897"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3506DCA9"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634C1722"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79206816"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6B46140B"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7A7BD42B"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7B875E4B"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13395A03"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1A3ED4D2"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77774AD0"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367DF530"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p w14:paraId="1934145F" w14:textId="77777777" w:rsidR="002F2ED8" w:rsidRPr="00006648" w:rsidRDefault="002F2ED8" w:rsidP="007E238F">
      <w:pPr>
        <w:pStyle w:val="Ttulo"/>
        <w:spacing w:line="276" w:lineRule="auto"/>
        <w:ind w:left="0"/>
        <w:jc w:val="left"/>
        <w:rPr>
          <w:rFonts w:asciiTheme="minorHAnsi" w:hAnsiTheme="minorHAnsi" w:cstheme="minorHAnsi"/>
          <w:sz w:val="22"/>
          <w:szCs w:val="22"/>
          <w:lang w:val="es-PY"/>
        </w:rPr>
      </w:pPr>
    </w:p>
    <w:sdt>
      <w:sdtPr>
        <w:rPr>
          <w:rFonts w:asciiTheme="minorHAnsi" w:hAnsiTheme="minorHAnsi" w:cstheme="minorHAnsi"/>
          <w:sz w:val="22"/>
          <w:szCs w:val="22"/>
          <w:u w:val="single"/>
          <w:lang w:val="es-PY"/>
        </w:rPr>
        <w:id w:val="-224526029"/>
        <w:lock w:val="contentLocked"/>
        <w:placeholder>
          <w:docPart w:val="FBC81610E826463B9AB39B4B1EF22EB4"/>
        </w:placeholder>
        <w:group/>
      </w:sdtPr>
      <w:sdtEndPr/>
      <w:sdtContent>
        <w:p w14:paraId="7DFE437F" w14:textId="77777777" w:rsidR="00AF0AD6" w:rsidRPr="00006648" w:rsidRDefault="00AF0AD6" w:rsidP="007E238F">
          <w:pPr>
            <w:pStyle w:val="Ttulo"/>
            <w:numPr>
              <w:ilvl w:val="5"/>
              <w:numId w:val="11"/>
            </w:numPr>
            <w:spacing w:line="276" w:lineRule="auto"/>
            <w:ind w:left="0" w:firstLine="0"/>
            <w:rPr>
              <w:rFonts w:asciiTheme="minorHAnsi" w:hAnsiTheme="minorHAnsi" w:cstheme="minorHAnsi"/>
              <w:sz w:val="22"/>
              <w:szCs w:val="22"/>
              <w:u w:val="single"/>
              <w:lang w:val="es-PY"/>
            </w:rPr>
          </w:pPr>
          <w:r w:rsidRPr="00006648">
            <w:rPr>
              <w:rFonts w:asciiTheme="minorHAnsi" w:hAnsiTheme="minorHAnsi" w:cstheme="minorHAnsi"/>
              <w:sz w:val="22"/>
              <w:szCs w:val="22"/>
              <w:u w:val="single"/>
              <w:lang w:val="es-PY"/>
            </w:rPr>
            <w:t>ASPECTOS GENERALES</w:t>
          </w:r>
        </w:p>
      </w:sdtContent>
    </w:sdt>
    <w:p w14:paraId="1E7047D0" w14:textId="77777777" w:rsidR="00AF0AD6" w:rsidRPr="00006648" w:rsidRDefault="00AF0AD6" w:rsidP="007E238F">
      <w:pPr>
        <w:pStyle w:val="Ttulo"/>
        <w:spacing w:line="276" w:lineRule="auto"/>
        <w:ind w:left="0"/>
        <w:jc w:val="left"/>
        <w:rPr>
          <w:rFonts w:asciiTheme="minorHAnsi" w:hAnsiTheme="minorHAnsi" w:cstheme="minorHAnsi"/>
          <w:sz w:val="22"/>
          <w:szCs w:val="22"/>
          <w:u w:val="single"/>
          <w:lang w:val="es-PY"/>
        </w:rPr>
      </w:pPr>
    </w:p>
    <w:sdt>
      <w:sdtPr>
        <w:rPr>
          <w:rFonts w:asciiTheme="minorHAnsi" w:eastAsia="Calibri" w:hAnsiTheme="minorHAnsi" w:cs="Times New Roman"/>
          <w:b w:val="0"/>
          <w:sz w:val="22"/>
          <w:szCs w:val="22"/>
          <w:lang w:val="es-PY" w:eastAsia="en-US"/>
        </w:rPr>
        <w:id w:val="1095369227"/>
        <w:lock w:val="sdtContentLocked"/>
        <w:placeholder>
          <w:docPart w:val="EAFF3D4666614F7BBB5F075DC568BECB"/>
        </w:placeholder>
        <w:group/>
      </w:sdtPr>
      <w:sdtEndPr>
        <w:rPr>
          <w:rFonts w:eastAsia="Times New Roman"/>
          <w:lang w:eastAsia="es-PY"/>
        </w:rPr>
      </w:sdtEndPr>
      <w:sdtContent>
        <w:p w14:paraId="547FC6F6" w14:textId="77777777" w:rsidR="00AF0AD6" w:rsidRPr="00006648" w:rsidRDefault="00AF0AD6" w:rsidP="007E238F">
          <w:pPr>
            <w:pStyle w:val="Estilo2"/>
            <w:numPr>
              <w:ilvl w:val="3"/>
              <w:numId w:val="9"/>
            </w:numPr>
            <w:pBdr>
              <w:bottom w:val="single" w:sz="4" w:space="1" w:color="auto"/>
            </w:pBdr>
            <w:ind w:left="284" w:hanging="284"/>
            <w:rPr>
              <w:rStyle w:val="Estilo2Car"/>
              <w:rFonts w:asciiTheme="minorHAnsi" w:hAnsiTheme="minorHAnsi"/>
              <w:b/>
              <w:sz w:val="22"/>
              <w:szCs w:val="22"/>
              <w:lang w:val="es-PY"/>
            </w:rPr>
          </w:pPr>
          <w:r w:rsidRPr="00006648">
            <w:rPr>
              <w:rStyle w:val="Estilo2Car"/>
              <w:rFonts w:asciiTheme="minorHAnsi" w:hAnsiTheme="minorHAnsi"/>
              <w:b/>
              <w:sz w:val="22"/>
              <w:szCs w:val="22"/>
              <w:lang w:val="es-PY"/>
            </w:rPr>
            <w:t>Interpretación</w:t>
          </w:r>
        </w:p>
        <w:p w14:paraId="4500A163"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443C1A85"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1. Interpretación:</w:t>
          </w:r>
        </w:p>
        <w:p w14:paraId="50D24C10"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Si el contexto así lo requiere, el singular significa el plural y viceversa; y "día" significa día calendario, salvo que se haya indicado expresamente que se trata de días hábiles.</w:t>
          </w:r>
        </w:p>
        <w:p w14:paraId="2EBCE34C"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sz w:val="22"/>
              <w:szCs w:val="22"/>
              <w:lang w:val="es-PY"/>
            </w:rPr>
            <w:t>Contratante: es el organismo, entidad o municipalidad que suscribe el contrato y por cuenta del cual se ejecutarán las obras, y cuya identificación completa figurará en el Sistema de Información de las Contrataciones Públicas (SICP).</w:t>
          </w:r>
        </w:p>
        <w:p w14:paraId="1F689A27"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sz w:val="22"/>
              <w:szCs w:val="22"/>
              <w:lang w:val="es-PY"/>
            </w:rPr>
            <w:t xml:space="preserve">Contratista: es la persona física o jurídica cuya oferta ha sido aceptada por la contratante y que realizará los trabajos objeto del contrato de acuerdo con las características y especificaciones suministradas por la contratante. </w:t>
          </w:r>
        </w:p>
        <w:p w14:paraId="0AEE7ED9"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Subcontratista(s): es (son) la(s) persona(s) física(s) o jurídica(s) encargada(s) por el contratista para realizar una parte de las obras materia del contrato.</w:t>
          </w:r>
        </w:p>
        <w:p w14:paraId="7A84F28A"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Fiscal de Obras: es la persona física o jurídica, designada por la contratante con notificación al contratista, responsable de fiscalizar y velar por la correcta ejecución de la obra y denunciar ante la contratante las irregularidades que detecten.</w:t>
          </w:r>
        </w:p>
        <w:p w14:paraId="5959A2AD"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Zona de Obras: es (son) el/los lugar/es donde se realizarán los trabajos y las obras y donde se ubicarán las instalaciones necesarias para la ejecución de los trabajos y que comprenderá las vías de acceso especiales y todos los demás lugares específicamente señalados en el contrato.</w:t>
          </w:r>
        </w:p>
        <w:p w14:paraId="5EC29B24"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Orden de Inicio: es la instrucción escrita entregada por la contratante al contratista, para el inicio efectivo de los trabajos objeto del contrato.</w:t>
          </w:r>
        </w:p>
        <w:p w14:paraId="6AC69B2D"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Orden de Ejecución: es toda instrucción escrita entregada por la contratante al contratista, concerniente a la ejecución del contrato.</w:t>
          </w:r>
        </w:p>
        <w:p w14:paraId="603C0B27" w14:textId="77777777" w:rsidR="00AF0AD6" w:rsidRPr="00006648" w:rsidRDefault="00AF0AD6" w:rsidP="007E238F">
          <w:pPr>
            <w:pStyle w:val="Prrafodelista"/>
            <w:numPr>
              <w:ilvl w:val="1"/>
              <w:numId w:val="13"/>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Libro de Obras: el libro de obras o cuaderno de obras es uno de los documentos de registro de sucesos y comunicaciones entre el contratista y la fiscalización en el manejo de las obras, desde el inicio de las obras hasta su conclusión. El mismo deberá ser habilitado antes del inicio de las obras.</w:t>
          </w:r>
        </w:p>
        <w:p w14:paraId="7A84B01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2. Condiciones prohibidas, inválidas o inejecutables: Si cualquier provisión o condición del contrato es prohibida o resultase inválida o inejecutable, dicha prohibición, invalidez o falta de ejecución no afectará la validez o el cumplimiento de las otras provisiones o condiciones del contrato.</w:t>
          </w:r>
        </w:p>
        <w:p w14:paraId="4F64ECF3"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3. Limitación de dispensas:</w:t>
          </w:r>
        </w:p>
        <w:p w14:paraId="6DE30AE7" w14:textId="77777777" w:rsidR="00AF0AD6" w:rsidRPr="00006648" w:rsidRDefault="00AF0AD6" w:rsidP="007E238F">
          <w:pPr>
            <w:pStyle w:val="Prrafodelista"/>
            <w:numPr>
              <w:ilvl w:val="1"/>
              <w:numId w:val="8"/>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Toda dispensa a los derechos o facultades de una de las partes en virtud del contrato, deberá ser documentada por escrito, indicar la fecha, estar firmada por un representante autorizado de la parte que otorga dicha dispensa, deberá especificar la obligación dispensada y el alcance de la dispensa.</w:t>
          </w:r>
        </w:p>
        <w:p w14:paraId="3A263DF3" w14:textId="77777777" w:rsidR="00AF0AD6" w:rsidRPr="00006648" w:rsidRDefault="00AF0AD6" w:rsidP="007E238F">
          <w:pPr>
            <w:pStyle w:val="Prrafodelista"/>
            <w:numPr>
              <w:ilvl w:val="1"/>
              <w:numId w:val="8"/>
            </w:numPr>
            <w:spacing w:line="276" w:lineRule="auto"/>
            <w:ind w:left="567"/>
            <w:rPr>
              <w:rFonts w:asciiTheme="minorHAnsi" w:hAnsiTheme="minorHAnsi" w:cstheme="minorHAnsi"/>
              <w:b/>
              <w:color w:val="000000"/>
              <w:sz w:val="22"/>
              <w:szCs w:val="22"/>
              <w:lang w:val="es-PY" w:eastAsia="es-PY"/>
            </w:rPr>
          </w:pPr>
          <w:r w:rsidRPr="00006648">
            <w:rPr>
              <w:rFonts w:asciiTheme="minorHAnsi" w:hAnsiTheme="minorHAnsi" w:cstheme="minorHAnsi"/>
              <w:color w:val="000000"/>
              <w:sz w:val="22"/>
              <w:szCs w:val="22"/>
              <w:lang w:val="es-PY" w:eastAsia="es-PY"/>
            </w:rPr>
            <w:t>Sujeto a lo indicado en el inciso precedente, ningún retraso, prórroga, demora o aprobación por cualquiera de las partes al hacer cumplir algún término y condición del contrato o el otorgar prórrogas por una de las partes a la otra, perjudicará, afectará o limitará los derechos de esa parte en virtud del contrato. Asimismo, ninguna prórroga concedida por cualquiera de las partes por un incumplimiento del contrato, servirá de dispensa para incumplimientos posteriores o continuos del contrato.</w:t>
          </w:r>
        </w:p>
      </w:sdtContent>
    </w:sdt>
    <w:p w14:paraId="68235AD5" w14:textId="77777777" w:rsidR="00AF0AD6" w:rsidRPr="00006648" w:rsidRDefault="00AF0AD6" w:rsidP="007E238F">
      <w:pPr>
        <w:spacing w:after="0"/>
        <w:jc w:val="both"/>
        <w:rPr>
          <w:rFonts w:asciiTheme="minorHAnsi" w:hAnsiTheme="minorHAnsi" w:cstheme="minorHAnsi"/>
          <w:b/>
          <w:color w:val="000000"/>
          <w:lang w:eastAsia="es-PY"/>
        </w:rPr>
      </w:pPr>
    </w:p>
    <w:sdt>
      <w:sdtPr>
        <w:rPr>
          <w:rFonts w:asciiTheme="minorHAnsi" w:eastAsia="Calibri" w:hAnsiTheme="minorHAnsi" w:cs="Times New Roman"/>
          <w:b w:val="0"/>
          <w:sz w:val="22"/>
          <w:szCs w:val="22"/>
          <w:lang w:val="es-PY" w:eastAsia="en-US"/>
        </w:rPr>
        <w:id w:val="-1061947903"/>
        <w:lock w:val="sdtContentLocked"/>
        <w:placeholder>
          <w:docPart w:val="EAFF3D4666614F7BBB5F075DC568BECB"/>
        </w:placeholder>
        <w:group/>
      </w:sdtPr>
      <w:sdtEndPr>
        <w:rPr>
          <w:color w:val="000000"/>
          <w:lang w:eastAsia="es-PY"/>
        </w:rPr>
      </w:sdtEndPr>
      <w:sdtContent>
        <w:p w14:paraId="2579721C" w14:textId="77777777" w:rsidR="00AF0AD6" w:rsidRPr="00006648" w:rsidRDefault="00AF0AD6" w:rsidP="007E238F">
          <w:pPr>
            <w:pStyle w:val="Estilo2"/>
            <w:numPr>
              <w:ilvl w:val="3"/>
              <w:numId w:val="9"/>
            </w:numPr>
            <w:pBdr>
              <w:bottom w:val="single" w:sz="4" w:space="1" w:color="auto"/>
            </w:pBdr>
            <w:ind w:left="426"/>
            <w:rPr>
              <w:rStyle w:val="Estilo2Car"/>
              <w:rFonts w:asciiTheme="minorHAnsi" w:hAnsiTheme="minorHAnsi"/>
              <w:b/>
              <w:sz w:val="22"/>
              <w:szCs w:val="22"/>
              <w:lang w:val="es-PY"/>
            </w:rPr>
          </w:pPr>
          <w:r w:rsidRPr="00006648">
            <w:rPr>
              <w:rStyle w:val="Estilo2Car"/>
              <w:rFonts w:asciiTheme="minorHAnsi" w:hAnsiTheme="minorHAnsi"/>
              <w:b/>
              <w:sz w:val="22"/>
              <w:szCs w:val="22"/>
              <w:lang w:val="es-PY"/>
            </w:rPr>
            <w:t xml:space="preserve">Confidencialidad de la Información </w:t>
          </w:r>
        </w:p>
        <w:p w14:paraId="3F1B5BB6"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179A3028"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1. No deberá darse a conocer información alguna acerca del análisis, aclaración y evaluación de las ofertas ni sobre las recomendaciones relativas a la adjudicación, después de la apertura en público de las ofertas, a los oferentes ni a personas no involucradas en el proceso de evaluación, hasta que haya sido dictada la Resolución de Adjudicación cuando se trate de un solo sobre. Cuando se trate de dos sobres, la confidencialidad de la primera etapa será hasta la emisión del acto administrativo de selección de ofertas técnicas, reanudándose la confidencialidad después de la apertura en público de las ofertas económicas hasta la emisión de la Resolución de Adjudicación.</w:t>
          </w:r>
        </w:p>
        <w:p w14:paraId="11363C9C"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2. </w:t>
          </w:r>
          <w:r w:rsidRPr="00006648">
            <w:rPr>
              <w:rFonts w:asciiTheme="minorHAnsi" w:hAnsiTheme="minorHAnsi" w:cstheme="minorHAnsi"/>
            </w:rPr>
            <w:t xml:space="preserve">La contratante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w:t>
          </w:r>
          <w:r w:rsidRPr="00006648">
            <w:rPr>
              <w:rFonts w:asciiTheme="minorHAnsi" w:eastAsia="Times New Roman" w:hAnsiTheme="minorHAnsi" w:cstheme="minorHAnsi"/>
              <w:color w:val="000000"/>
              <w:lang w:eastAsia="es-PY"/>
            </w:rPr>
            <w:t>No obstante, el proveedor podrá proporcionar a sus subcontratistas los documentos, datos e información recibidos de la contratante para que puedan cumplir con su trabajo en virtud del contrato. En tal caso, el proveedor obtendrá de dichos subcontratistas un compromiso de confidencialidad similar al requerido al proveedor en la presente cláusula.</w:t>
          </w:r>
        </w:p>
        <w:p w14:paraId="68BFEA7C"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3. La contratante no utilizará dichos documentos, datos u otra información recibida del proveedor para ningún uso que no esté relacionado con el contrato. Así mismo el proveedor no utilizará los documentos, datos u otra información recibida de la contratante para ningún otro propósito diferente al de la ejecución del contrato.</w:t>
          </w:r>
        </w:p>
        <w:p w14:paraId="259391A2"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4. La obligación de las partes arriba mencionadas, no aplicará a la información que:</w:t>
          </w:r>
        </w:p>
        <w:p w14:paraId="2946AD9F" w14:textId="77777777" w:rsidR="00AF0AD6" w:rsidRPr="00006648" w:rsidRDefault="00AF0AD6" w:rsidP="007E238F">
          <w:pPr>
            <w:pStyle w:val="Prrafodelista"/>
            <w:numPr>
              <w:ilvl w:val="0"/>
              <w:numId w:val="14"/>
            </w:numPr>
            <w:spacing w:line="276" w:lineRule="auto"/>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La contratante o el proveedor requieran compartir con otras instituciones que participan en el financiamiento del contrato;</w:t>
          </w:r>
        </w:p>
        <w:p w14:paraId="177F8854" w14:textId="77777777" w:rsidR="00AF0AD6" w:rsidRPr="00006648" w:rsidRDefault="00AF0AD6" w:rsidP="007E238F">
          <w:pPr>
            <w:pStyle w:val="Prrafodelista"/>
            <w:numPr>
              <w:ilvl w:val="0"/>
              <w:numId w:val="14"/>
            </w:numPr>
            <w:spacing w:line="276" w:lineRule="auto"/>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Actualmente o en el futuro se hace de dominio público sin culpa de ninguna de las partes;</w:t>
          </w:r>
        </w:p>
        <w:p w14:paraId="129DB0A5" w14:textId="77777777" w:rsidR="00AF0AD6" w:rsidRPr="00006648" w:rsidRDefault="00AF0AD6" w:rsidP="007E238F">
          <w:pPr>
            <w:pStyle w:val="Prrafodelista"/>
            <w:numPr>
              <w:ilvl w:val="0"/>
              <w:numId w:val="14"/>
            </w:numPr>
            <w:spacing w:line="276" w:lineRule="auto"/>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Puede comprobarse que estaba en posesión de esa parte en el momento que fue divulgada y no fue previamente obtenida directa o indirectamente de la otra parte; o</w:t>
          </w:r>
        </w:p>
        <w:p w14:paraId="468E7146" w14:textId="77777777" w:rsidR="00AF0AD6" w:rsidRPr="00006648" w:rsidRDefault="00AF0AD6" w:rsidP="007E238F">
          <w:pPr>
            <w:pStyle w:val="Prrafodelista"/>
            <w:numPr>
              <w:ilvl w:val="0"/>
              <w:numId w:val="14"/>
            </w:numPr>
            <w:spacing w:line="276" w:lineRule="auto"/>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Que de otra manera fue legalmente puesta a la disponibilidad de esa parte por un tercero que no tenía obligación de confidencialidad.</w:t>
          </w:r>
        </w:p>
        <w:p w14:paraId="619C6145"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5. Las disposiciones precedentes no modificarán de ninguna manera ningún compromiso de confidencialidad otorgado por cualquiera de las partes a quien esto compete antes de la fecha del contrato con respecto a los suministros o cualquier parte de ellos.</w:t>
          </w:r>
        </w:p>
        <w:p w14:paraId="474C81E9"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6. Las disposiciones de esta cláusula permanecerán válidas después del cumplimiento o terminación del contrato por cualquier razón.</w:t>
          </w:r>
        </w:p>
        <w:p w14:paraId="5D20AC6C"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498390D6"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Obligatoriedad de declarar información del personal del contratista en el SICP</w:t>
          </w:r>
        </w:p>
        <w:p w14:paraId="57584745" w14:textId="77777777" w:rsidR="00AF0AD6" w:rsidRPr="00006648" w:rsidRDefault="00AF0AD6" w:rsidP="007E238F">
          <w:pPr>
            <w:pStyle w:val="Ttulo"/>
            <w:spacing w:line="276" w:lineRule="auto"/>
            <w:ind w:left="0"/>
            <w:jc w:val="left"/>
            <w:rPr>
              <w:rFonts w:asciiTheme="minorHAnsi" w:hAnsiTheme="minorHAnsi" w:cstheme="minorHAnsi"/>
              <w:sz w:val="22"/>
              <w:szCs w:val="22"/>
              <w:lang w:val="es-PY"/>
            </w:rPr>
          </w:pPr>
        </w:p>
        <w:p w14:paraId="70B300A0"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1. El proveedor deberá proporcionar los datos de identificación de sus subproveedores, así como de las personas físicas por medio de las cuales propone cumplir con las obligaciones del contrato, dentro de los treinta días posteriores a la obtención del código de contratación, y con anterioridad al primer pago que vaya a percibir en el marco de dicho contrato, con las especificaciones respecto a cada una de ellas. A ese respecto, el contratista deberá consignar dichos datos en el Formulario de Información del Personal (FIP) y en el Formulario de Informe de Servicios Personales (FIS), a través del SIPE.</w:t>
          </w:r>
          <w:r w:rsidRPr="00006648">
            <w:rPr>
              <w:rFonts w:asciiTheme="minorHAnsi" w:eastAsia="Times New Roman" w:hAnsiTheme="minorHAnsi" w:cstheme="minorHAnsi"/>
              <w:color w:val="000000"/>
              <w:lang w:eastAsia="es-PY"/>
            </w:rPr>
            <w:tab/>
          </w:r>
        </w:p>
        <w:p w14:paraId="1E2BDCCF"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lastRenderedPageBreak/>
            <w:t>2. Cuando ocurra algún cambio en la nómina del personal o de los subcontratistas propuestos, el proveedor o contratista está obligado a actualizar el FIP.</w:t>
          </w:r>
        </w:p>
        <w:p w14:paraId="13C2AD38"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3. Como requerimiento para efectuar los pagos a los proveedores o contratistas, la contratante, a través del procedimiento establecido para el efecto por la entidad previsional, verificará que el proveedor o contratista se encuentre al día en el cumplimiento con sus obligaciones para con el Instituto de Previsión Social (IPS).</w:t>
          </w:r>
        </w:p>
        <w:p w14:paraId="2E7C03C7"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4. La contratante podrá realizar las diligencias que considere necesarias para verificar que la totalidad de las personas que prestan servicios personales en relación de dependencia para la contratista y eventuales subcontratistas se encuentren debidamente individualizados en los listados recibidos.</w:t>
          </w:r>
        </w:p>
        <w:p w14:paraId="66A9B93D"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5. El proveedor o contratista deberá permitir y facilitar los controles de cumplimiento de sus obligaciones de aporte obrero patronal, tanto los que fueran realizados por la contratante como los realizados por el IPS, y por funcionarios de la DNCP. La negativa expresa o tácita se considerará incumplimiento del contrato por causa imputable al proveedor o contratista.</w:t>
          </w:r>
        </w:p>
        <w:p w14:paraId="18345219"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6. En caso de detectarse que el proveedor o contratista o alguno de los subcontratistas, no se encontraran al día con el cumplimiento de sus obligaciones para con el IPS, deberán ser emplazados por la contratante para que en diez (10) días hábiles cumplan con sus obligaciones pendientes con la previsional. En el caso de que no lo hiciera, se considerará incumplimiento del contrato por causa imputable al proveedor o contratista.</w:t>
          </w:r>
        </w:p>
      </w:sdtContent>
    </w:sdt>
    <w:p w14:paraId="2A3E4301"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hAnsiTheme="minorHAnsi" w:cs="Times New Roman"/>
          <w:b w:val="0"/>
          <w:sz w:val="22"/>
          <w:szCs w:val="22"/>
          <w:lang w:val="es-PY" w:eastAsia="en-US"/>
        </w:rPr>
        <w:id w:val="-759988035"/>
        <w:lock w:val="contentLocked"/>
        <w:placeholder>
          <w:docPart w:val="FBC81610E826463B9AB39B4B1EF22EB4"/>
        </w:placeholder>
        <w:group/>
      </w:sdtPr>
      <w:sdtEndPr>
        <w:rPr>
          <w:color w:val="000000"/>
          <w:lang w:eastAsia="es-PY"/>
        </w:rPr>
      </w:sdtEndPr>
      <w:sdtContent>
        <w:p w14:paraId="319D4080"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Modificaciones que realice el contratista</w:t>
          </w:r>
        </w:p>
        <w:p w14:paraId="78C03EBF"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023413D6"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deberá notificar inmediatamente a la contratante todas las modificaciones ocurridas durante la ejecución del contrato referentes a:</w:t>
          </w:r>
        </w:p>
        <w:p w14:paraId="22E9A254" w14:textId="77777777" w:rsidR="00AF0AD6" w:rsidRPr="00006648" w:rsidRDefault="00AF0AD6" w:rsidP="007E238F">
          <w:pPr>
            <w:pStyle w:val="Prrafodelista"/>
            <w:numPr>
              <w:ilvl w:val="1"/>
              <w:numId w:val="12"/>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Las personas con facultades para obligar al contratista o a sus representantes ante la contratante,</w:t>
          </w:r>
        </w:p>
        <w:p w14:paraId="78054316" w14:textId="77777777" w:rsidR="00AF0AD6" w:rsidRPr="00006648" w:rsidRDefault="00AF0AD6" w:rsidP="007E238F">
          <w:pPr>
            <w:pStyle w:val="Prrafodelista"/>
            <w:numPr>
              <w:ilvl w:val="1"/>
              <w:numId w:val="12"/>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La forma de la empresa,</w:t>
          </w:r>
        </w:p>
        <w:p w14:paraId="7CEB9A46" w14:textId="77777777" w:rsidR="00AF0AD6" w:rsidRPr="00006648" w:rsidRDefault="00AF0AD6" w:rsidP="007E238F">
          <w:pPr>
            <w:pStyle w:val="Prrafodelista"/>
            <w:numPr>
              <w:ilvl w:val="1"/>
              <w:numId w:val="12"/>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El domicilio legal de la sede del contratista,</w:t>
          </w:r>
        </w:p>
        <w:p w14:paraId="758A7639" w14:textId="77777777" w:rsidR="00AF0AD6" w:rsidRPr="00006648" w:rsidRDefault="00AF0AD6" w:rsidP="007E238F">
          <w:pPr>
            <w:pStyle w:val="Prrafodelista"/>
            <w:numPr>
              <w:ilvl w:val="1"/>
              <w:numId w:val="12"/>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La razón social o el capital social, y</w:t>
          </w:r>
        </w:p>
        <w:p w14:paraId="5BE66037" w14:textId="77777777" w:rsidR="00AF0AD6" w:rsidRPr="00006648" w:rsidRDefault="00AF0AD6" w:rsidP="007E238F">
          <w:pPr>
            <w:pStyle w:val="Prrafodelista"/>
            <w:numPr>
              <w:ilvl w:val="1"/>
              <w:numId w:val="12"/>
            </w:numPr>
            <w:spacing w:line="276" w:lineRule="auto"/>
            <w:ind w:left="567"/>
            <w:rPr>
              <w:rFonts w:asciiTheme="minorHAnsi" w:hAnsiTheme="minorHAnsi" w:cstheme="minorHAnsi"/>
              <w:color w:val="000000"/>
              <w:sz w:val="22"/>
              <w:szCs w:val="22"/>
              <w:lang w:val="es-PY" w:eastAsia="es-PY"/>
            </w:rPr>
          </w:pPr>
          <w:r w:rsidRPr="00006648">
            <w:rPr>
              <w:rFonts w:asciiTheme="minorHAnsi" w:hAnsiTheme="minorHAnsi" w:cstheme="minorHAnsi"/>
              <w:color w:val="000000"/>
              <w:sz w:val="22"/>
              <w:szCs w:val="22"/>
              <w:lang w:val="es-PY" w:eastAsia="es-PY"/>
            </w:rPr>
            <w:t>Cualquier otro cambio que pudiera afectar el funcionamiento del contratista y la ejecución del contrato.</w:t>
          </w:r>
        </w:p>
      </w:sdtContent>
    </w:sdt>
    <w:p w14:paraId="30061365"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Calibri" w:hAnsiTheme="minorHAnsi" w:cs="Times New Roman"/>
          <w:b w:val="0"/>
          <w:sz w:val="22"/>
          <w:szCs w:val="22"/>
          <w:lang w:val="es-PY" w:eastAsia="en-US"/>
        </w:rPr>
        <w:id w:val="821395225"/>
        <w:lock w:val="contentLocked"/>
        <w:placeholder>
          <w:docPart w:val="FBC81610E826463B9AB39B4B1EF22EB4"/>
        </w:placeholder>
        <w:group/>
      </w:sdtPr>
      <w:sdtEndPr>
        <w:rPr>
          <w:color w:val="000000"/>
          <w:lang w:eastAsia="es-PY"/>
        </w:rPr>
      </w:sdtEndPr>
      <w:sdtContent>
        <w:p w14:paraId="7422D55E"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Obligaciones Generales</w:t>
          </w:r>
        </w:p>
        <w:p w14:paraId="77606285"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47B06D65"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1. Idoneidad de la oferta.</w:t>
          </w:r>
        </w:p>
        <w:p w14:paraId="566196E1" w14:textId="1E9DE3F5"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2. Se considerará que el contratista ha tomado conocimiento en forma suficiente y completa sobre el carácter exacto y adecuado de su oferta y del nivel de los precios unitarios enumerados en las listas de cantidades. Se considerará que, salvo indicación contraria en las condiciones contractuales, estos precios cubren todas sus obligaciones en virtud del contrato y todos los insumos necesarios para la ejecución cabal y completa de las obras y para subsanar sus posibles defectos, tal como se describe con mayor detalle en la </w:t>
          </w:r>
          <w:r w:rsidR="00B843A6" w:rsidRPr="00B843A6">
            <w:rPr>
              <w:rFonts w:asciiTheme="minorHAnsi" w:eastAsia="Times New Roman" w:hAnsiTheme="minorHAnsi" w:cstheme="minorHAnsi"/>
              <w:lang w:eastAsia="es-PY"/>
            </w:rPr>
            <w:t>cláusula</w:t>
          </w:r>
          <w:r w:rsidR="00B843A6">
            <w:rPr>
              <w:rFonts w:asciiTheme="minorHAnsi" w:eastAsia="Times New Roman" w:hAnsiTheme="minorHAnsi" w:cstheme="minorHAnsi"/>
              <w:b/>
              <w:lang w:eastAsia="es-PY"/>
            </w:rPr>
            <w:t xml:space="preserve"> </w:t>
          </w:r>
          <w:r w:rsidRPr="00B843A6">
            <w:rPr>
              <w:rFonts w:asciiTheme="minorHAnsi" w:eastAsia="Times New Roman" w:hAnsiTheme="minorHAnsi" w:cstheme="minorHAnsi"/>
              <w:b/>
              <w:i/>
              <w:color w:val="000000"/>
              <w:lang w:eastAsia="es-PY"/>
            </w:rPr>
            <w:t>"Contenido y características de los precios".</w:t>
          </w:r>
        </w:p>
        <w:p w14:paraId="78E611BF"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3. Se considerará que el contratista ha inspeccionado y examinado la zona de obras y sus alrededores y tiene conocimiento de los datos disponibles que puedan tener incidencia en la ejecución del contrato. </w:t>
          </w:r>
          <w:r w:rsidRPr="00006648">
            <w:rPr>
              <w:rFonts w:asciiTheme="minorHAnsi" w:eastAsia="Times New Roman" w:hAnsiTheme="minorHAnsi" w:cstheme="minorHAnsi"/>
              <w:color w:val="000000"/>
              <w:lang w:eastAsia="es-PY"/>
            </w:rPr>
            <w:lastRenderedPageBreak/>
            <w:t>Así mismo, que ha interpretado adecuadamente esa información antes de presentar su oferta, en especial en lo que se refiere a los siguientes aspectos:</w:t>
          </w:r>
        </w:p>
        <w:p w14:paraId="2D43CEB0"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a. Topografía del lugar y carácter de la obra;</w:t>
          </w:r>
        </w:p>
        <w:p w14:paraId="1D5D0AFC"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b. Condiciones hidrológicas y climáticas;</w:t>
          </w:r>
        </w:p>
        <w:p w14:paraId="157B1F3F"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c. Alcance y naturaleza de la obra y de los materiales necesarios para realizarla y para subsanar sus posibles defectos; y</w:t>
          </w:r>
        </w:p>
        <w:p w14:paraId="2F6A621E"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d. Medios de acceso a la zona de obras e instalaciones que pudiera necesitar para la ejecución de la obra.</w:t>
          </w:r>
        </w:p>
        <w:p w14:paraId="1F42F583"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4. Como regla general, se considerará que el contratista ha obtenido toda la información necesaria sobre los riesgos y posibles contratiempos y factores que pudieran afectar o influir en su oferta.</w:t>
          </w:r>
        </w:p>
      </w:sdtContent>
    </w:sdt>
    <w:p w14:paraId="66D1698B"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Calibri" w:hAnsiTheme="minorHAnsi" w:cs="Times New Roman"/>
          <w:b w:val="0"/>
          <w:sz w:val="22"/>
          <w:szCs w:val="22"/>
          <w:lang w:val="es-PY" w:eastAsia="en-US"/>
        </w:rPr>
        <w:id w:val="-1826972688"/>
        <w:lock w:val="contentLocked"/>
        <w:placeholder>
          <w:docPart w:val="FBC81610E826463B9AB39B4B1EF22EB4"/>
        </w:placeholder>
        <w:group/>
      </w:sdtPr>
      <w:sdtEndPr>
        <w:rPr>
          <w:color w:val="000000"/>
          <w:lang w:eastAsia="es-PY"/>
        </w:rPr>
      </w:sdtEndPr>
      <w:sdtContent>
        <w:p w14:paraId="0ACAFA3A"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Ejecución de conformidad con el contrato, las leyes y los reglamentos</w:t>
          </w:r>
        </w:p>
        <w:p w14:paraId="27EE38CC"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7905A6A6"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deberá encargarse, con el esmero y diligencia apropiados, de ejecutar completamente las obras y subsanar sus posibles defectos, en conformidad con las disposiciones del contrato. El contratista deberá dirigir las obras, suministrar la mano de obra, las instalaciones, el material, el equipo y todos los demás elementos, provisionales o permanentes, necesarios para la realización completa de las obras y la subsanación de los posibles defectos.</w:t>
          </w:r>
        </w:p>
        <w:p w14:paraId="68D72583"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deberá actuar de conformidad con las leyes y reglamentos de la República del Paraguay que pueda tener incidencia en la ejecución de las obras y su reparación.</w:t>
          </w:r>
        </w:p>
        <w:p w14:paraId="20C7127F"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101D47F0"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Procedimientos y métodos de construcción</w:t>
          </w:r>
        </w:p>
        <w:p w14:paraId="4E5D85B3"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74DEF0C0"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será totalmente responsable de la idoneidad, estabilidad y seguridad de todos los procedimientos y métodos de construcción que se empleen para la realización de la obra.</w:t>
          </w:r>
        </w:p>
        <w:p w14:paraId="27C6F5F4"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16D66364"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Comparecencia del contratista en la zona de obras</w:t>
          </w:r>
        </w:p>
        <w:p w14:paraId="39AFAD53"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23991342"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o su representante, deberán presentarse en las oficinas del fiscal de obra o en la zona de obras todas las veces que se requiera, acompañado, de ser el caso, de sus subcontratistas.</w:t>
          </w:r>
        </w:p>
        <w:p w14:paraId="4284971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En el caso de un consorcio, la obligación prevista en el párrafo precedente corresponderá al representante común del consorcio, acompañado, si fuera necesario, de sus subcontratistas.</w:t>
          </w:r>
        </w:p>
        <w:p w14:paraId="73A5AF43"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36418FFB"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Orden de Inicio de la Obra</w:t>
          </w:r>
        </w:p>
        <w:p w14:paraId="0C3D66BB"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2A9ABF8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La orden de inicio es la instrucción escrita entregada por la contratante al contratista, para el inicio efectivo de los trabajos objeto del contrato. En ella se indica la fecha en el que el contratista debe iniciar la obra que da inicio al cómputo del plazo de ejecución. Esta orden de inicio es otorgada por la unidad administradora de contratos u otra dependencia o funcionario designado.</w:t>
          </w:r>
        </w:p>
        <w:p w14:paraId="0DB30666"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En procedimientos de contratación con sistema de adjudicación por ítems o lotes, en los casos en que resulte adjudicado un mismo contratista para dos o más lotes, debe ser emitida una única orden de inicio de obra, salvo que se establezca lo contrario. Esta regla no puede ser modificada con </w:t>
          </w:r>
          <w:r w:rsidRPr="00006648">
            <w:rPr>
              <w:rFonts w:asciiTheme="minorHAnsi" w:eastAsia="Times New Roman" w:hAnsiTheme="minorHAnsi" w:cstheme="minorHAnsi"/>
              <w:color w:val="000000"/>
              <w:lang w:eastAsia="es-PY"/>
            </w:rPr>
            <w:lastRenderedPageBreak/>
            <w:t>posterioridad a la adjudicación, al otorgarse condiciones más favorables al contratista respecto a las señaladas originalmente en el pliego de bases y condiciones y en el contrato.</w:t>
          </w:r>
        </w:p>
        <w:p w14:paraId="280934CC"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043B435D" w14:textId="77777777" w:rsidR="00AF0AD6" w:rsidRPr="00006648" w:rsidRDefault="00AF0AD6" w:rsidP="007E238F">
          <w:pPr>
            <w:pStyle w:val="Estilo2"/>
            <w:numPr>
              <w:ilvl w:val="3"/>
              <w:numId w:val="9"/>
            </w:numPr>
            <w:pBdr>
              <w:bottom w:val="single" w:sz="4" w:space="1" w:color="auto"/>
            </w:pBdr>
            <w:ind w:left="426"/>
            <w:rPr>
              <w:rFonts w:asciiTheme="minorHAnsi" w:hAnsiTheme="minorHAnsi"/>
              <w:sz w:val="22"/>
              <w:szCs w:val="22"/>
              <w:lang w:val="es-PY"/>
            </w:rPr>
          </w:pPr>
          <w:r w:rsidRPr="00006648">
            <w:rPr>
              <w:rFonts w:asciiTheme="minorHAnsi" w:hAnsiTheme="minorHAnsi"/>
              <w:sz w:val="22"/>
              <w:szCs w:val="22"/>
              <w:lang w:val="es-PY"/>
            </w:rPr>
            <w:t>Órdenes de Ejecución</w:t>
          </w:r>
        </w:p>
        <w:p w14:paraId="709404AC"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79843C08"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Cada orden de ejecución se dará por escrito; estarán fechadas y numeradas y serán firmadas por el fiscal de obra. Se enviarán dos ejemplares al contratista; éste devolverá inmediatamente al fiscal de obra una copia con su firma y la fecha de recepción.</w:t>
          </w:r>
        </w:p>
        <w:p w14:paraId="6100015B" w14:textId="77777777" w:rsidR="00AF0AD6" w:rsidRPr="00006648" w:rsidRDefault="00AF0AD6" w:rsidP="007E238F">
          <w:pPr>
            <w:spacing w:after="0"/>
            <w:jc w:val="both"/>
            <w:rPr>
              <w:rFonts w:asciiTheme="minorHAnsi" w:eastAsia="Times New Roman" w:hAnsiTheme="minorHAnsi" w:cstheme="minorHAnsi"/>
              <w:b/>
              <w:i/>
              <w:lang w:eastAsia="es-PY"/>
            </w:rPr>
          </w:pPr>
          <w:r w:rsidRPr="00006648">
            <w:rPr>
              <w:rFonts w:asciiTheme="minorHAnsi" w:eastAsia="Times New Roman" w:hAnsiTheme="minorHAnsi" w:cstheme="minorHAnsi"/>
              <w:color w:val="000000"/>
              <w:lang w:eastAsia="es-PY"/>
            </w:rPr>
            <w:t xml:space="preserve">Los comentarios o reservas del contratista a dichas órdenes sólo tendrán validez si se presentan por escrito, en un plazo no superior a quince (15) días calendario, conforme a las estipulaciones de la </w:t>
          </w:r>
          <w:r w:rsidRPr="00006648">
            <w:rPr>
              <w:rFonts w:asciiTheme="minorHAnsi" w:eastAsia="Times New Roman" w:hAnsiTheme="minorHAnsi" w:cstheme="minorHAnsi"/>
              <w:lang w:eastAsia="es-PY"/>
            </w:rPr>
            <w:t>cláusula</w:t>
          </w:r>
          <w:r w:rsidRPr="00006648">
            <w:rPr>
              <w:rFonts w:asciiTheme="minorHAnsi" w:eastAsia="Times New Roman" w:hAnsiTheme="minorHAnsi" w:cstheme="minorHAnsi"/>
              <w:b/>
              <w:i/>
              <w:lang w:eastAsia="es-PY"/>
            </w:rPr>
            <w:t xml:space="preserve"> "Cálculo de plazos. Formas de Notificación".</w:t>
          </w:r>
        </w:p>
        <w:p w14:paraId="5840E30A" w14:textId="6A9130E4"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El contratista acatará estrictamente las órdenes de ejecución que le son notificadas, aun cuando hubiese expresado reservas sobre ellas, excepto en los casos previstos en </w:t>
          </w:r>
          <w:r w:rsidRPr="00B843A6">
            <w:rPr>
              <w:rFonts w:asciiTheme="minorHAnsi" w:eastAsia="Times New Roman" w:hAnsiTheme="minorHAnsi" w:cstheme="minorHAnsi"/>
              <w:lang w:eastAsia="es-PY"/>
            </w:rPr>
            <w:t>las cláusulas</w:t>
          </w:r>
          <w:r w:rsidRPr="00B843A6">
            <w:rPr>
              <w:rFonts w:asciiTheme="minorHAnsi" w:eastAsia="Times New Roman" w:hAnsiTheme="minorHAnsi" w:cstheme="minorHAnsi"/>
              <w:b/>
              <w:lang w:eastAsia="es-PY"/>
            </w:rPr>
            <w:t xml:space="preserve"> </w:t>
          </w:r>
          <w:r w:rsidRPr="00B843A6">
            <w:rPr>
              <w:rFonts w:asciiTheme="minorHAnsi" w:eastAsia="Times New Roman" w:hAnsiTheme="minorHAnsi" w:cstheme="minorHAnsi"/>
              <w:b/>
              <w:i/>
              <w:color w:val="000000"/>
              <w:lang w:eastAsia="es-PY"/>
            </w:rPr>
            <w:t>"Trabajos no previstos" y "Aumento del alcance de las obras".</w:t>
          </w:r>
        </w:p>
        <w:p w14:paraId="4C52CE73"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Las órdenes de ejecución relativas a obras subcontratadas deberán enviarse al contratista, que es el único autorizado a presentar reservas.</w:t>
          </w:r>
        </w:p>
        <w:p w14:paraId="1FC6E71F"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En caso de contratación con un consorcio, las órdenes de ejecución deberán enviarse al representante común, que es el único autorizado a presentar reservas.</w:t>
          </w:r>
        </w:p>
      </w:sdtContent>
    </w:sdt>
    <w:p w14:paraId="5FA4FDB2" w14:textId="2D63F6DF" w:rsidR="007E238F" w:rsidRPr="00006648" w:rsidRDefault="007E238F" w:rsidP="007E238F">
      <w:pPr>
        <w:pStyle w:val="Textoindependiente2"/>
        <w:numPr>
          <w:ilvl w:val="0"/>
          <w:numId w:val="0"/>
        </w:numPr>
        <w:spacing w:before="0" w:after="0" w:line="276" w:lineRule="auto"/>
        <w:jc w:val="left"/>
        <w:rPr>
          <w:rFonts w:asciiTheme="minorHAnsi" w:eastAsia="Calibri" w:hAnsiTheme="minorHAnsi" w:cstheme="minorHAnsi"/>
          <w:b w:val="0"/>
          <w:sz w:val="22"/>
          <w:szCs w:val="22"/>
          <w:lang w:val="es-PY"/>
        </w:rPr>
      </w:pPr>
    </w:p>
    <w:sdt>
      <w:sdtPr>
        <w:rPr>
          <w:rFonts w:asciiTheme="minorHAnsi" w:eastAsia="Calibri" w:hAnsiTheme="minorHAnsi" w:cstheme="minorHAnsi"/>
          <w:b w:val="0"/>
          <w:sz w:val="22"/>
          <w:szCs w:val="22"/>
          <w:lang w:val="es-PY"/>
        </w:rPr>
        <w:id w:val="1696646524"/>
        <w:lock w:val="contentLocked"/>
        <w:placeholder>
          <w:docPart w:val="FBC81610E826463B9AB39B4B1EF22EB4"/>
        </w:placeholder>
        <w:group/>
      </w:sdtPr>
      <w:sdtEndPr>
        <w:rPr>
          <w:color w:val="000000"/>
          <w:lang w:eastAsia="es-PY"/>
        </w:rPr>
      </w:sdtEndPr>
      <w:sdtContent>
        <w:p w14:paraId="327A7985" w14:textId="1069F482" w:rsidR="00AF0AD6" w:rsidRPr="00006648" w:rsidRDefault="007E238F" w:rsidP="007E238F">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Personal del c</w:t>
          </w:r>
          <w:r w:rsidR="00AF0AD6" w:rsidRPr="00006648">
            <w:rPr>
              <w:rFonts w:asciiTheme="minorHAnsi" w:hAnsiTheme="minorHAnsi" w:cstheme="minorHAnsi"/>
              <w:sz w:val="22"/>
              <w:szCs w:val="22"/>
              <w:lang w:val="es-PY"/>
            </w:rPr>
            <w:t>ontratista</w:t>
          </w:r>
        </w:p>
        <w:p w14:paraId="1F94C28D"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28F86FE5"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deberá emplear en la zona de obras, para la ejecución completa de las obras y la reparación de sus defectos:</w:t>
          </w:r>
        </w:p>
        <w:p w14:paraId="5DE96168"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a. Únicamente técnicos competentes y experimentados en sus especialidades respectivas, así como personal y jefes de equipo capaces para garantizar la debida ejecución y supervisión de las obras;</w:t>
          </w:r>
        </w:p>
        <w:p w14:paraId="5D4ABBF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b. Mano de obra que permita el cabal cumplimiento de todas sus obligaciones en virtud del contrato con estricto cumplimiento de los plazos de ejecución.</w:t>
          </w:r>
        </w:p>
        <w:p w14:paraId="171A66ED"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6AEB444C" w14:textId="42A406F7" w:rsidR="00AF0AD6" w:rsidRPr="00006648" w:rsidRDefault="00AF0AD6" w:rsidP="007E238F">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Seguridad de las personas, los bienes y protección del medio ambiente</w:t>
          </w:r>
        </w:p>
        <w:p w14:paraId="5EA80C45"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6FEBAC39"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deberá, durante la realización completa de las obras y la reparación de defectos:</w:t>
          </w:r>
        </w:p>
        <w:p w14:paraId="3F3AFBE5" w14:textId="77777777" w:rsidR="00AF0AD6" w:rsidRPr="00006648" w:rsidRDefault="00AF0AD6" w:rsidP="007E238F">
          <w:pPr>
            <w:spacing w:after="0"/>
            <w:ind w:left="284"/>
            <w:jc w:val="both"/>
            <w:rPr>
              <w:rFonts w:asciiTheme="minorHAnsi" w:hAnsiTheme="minorHAnsi" w:cstheme="minorHAnsi"/>
              <w:color w:val="000000"/>
              <w:lang w:eastAsia="es-PY"/>
            </w:rPr>
          </w:pPr>
          <w:r w:rsidRPr="00006648">
            <w:rPr>
              <w:rFonts w:asciiTheme="minorHAnsi" w:hAnsiTheme="minorHAnsi" w:cstheme="minorHAnsi"/>
              <w:color w:val="000000"/>
              <w:lang w:eastAsia="es-PY"/>
            </w:rPr>
            <w:t>a. Garantizar la seguridad de las personas autorizadas a estar presentes en la zona de obras y mantener ésta y las obras mismas (mientras no hayan sido aceptadas u ocupadas por la contratante) en buen estado con el fin de evitar todo riesgo para las personas.</w:t>
          </w:r>
        </w:p>
        <w:p w14:paraId="54DE5D54" w14:textId="77777777" w:rsidR="00AF0AD6" w:rsidRPr="00006648" w:rsidRDefault="00AF0AD6" w:rsidP="007E238F">
          <w:pPr>
            <w:spacing w:after="0"/>
            <w:ind w:left="284"/>
            <w:jc w:val="both"/>
            <w:rPr>
              <w:rFonts w:asciiTheme="minorHAnsi" w:hAnsiTheme="minorHAnsi" w:cstheme="minorHAnsi"/>
              <w:color w:val="000000"/>
              <w:lang w:eastAsia="es-PY"/>
            </w:rPr>
          </w:pPr>
          <w:r w:rsidRPr="00006648">
            <w:rPr>
              <w:rFonts w:asciiTheme="minorHAnsi" w:hAnsiTheme="minorHAnsi" w:cstheme="minorHAnsi"/>
              <w:color w:val="000000"/>
              <w:lang w:eastAsia="es-PY"/>
            </w:rPr>
            <w:t>b. Suministrar y mantener, por su cuenta, todos los dispositivos de iluminación, protección, cierre, señales de alarma y vigilancia en los momentos y lugares necesarios o exigidos por el fiscal de obra, por cualquier otra autoridad debidamente constituida y por la reglamentación vigente, para la protección de las obras y para la seguridad y comodidad del público en general.</w:t>
          </w:r>
        </w:p>
        <w:p w14:paraId="71AF30E3" w14:textId="77777777" w:rsidR="00AF0AD6" w:rsidRPr="00006648" w:rsidRDefault="00AF0AD6" w:rsidP="007E238F">
          <w:pPr>
            <w:spacing w:after="0"/>
            <w:ind w:left="284"/>
            <w:jc w:val="both"/>
            <w:rPr>
              <w:rFonts w:asciiTheme="minorHAnsi" w:hAnsiTheme="minorHAnsi" w:cstheme="minorHAnsi"/>
              <w:color w:val="000000"/>
              <w:lang w:eastAsia="es-PY"/>
            </w:rPr>
          </w:pPr>
          <w:r w:rsidRPr="00006648">
            <w:rPr>
              <w:rFonts w:asciiTheme="minorHAnsi" w:hAnsiTheme="minorHAnsi" w:cstheme="minorHAnsi"/>
              <w:color w:val="000000"/>
              <w:lang w:eastAsia="es-PY"/>
            </w:rPr>
            <w:t>c. Adoptar todas las medidas necesarias para proteger el medio ambiente en base al estudio previo de impacto ambiental realizado por la contratante en el caso de que dicho estudio fuere pertinente, tanto dentro como fuera de la zona de obras, evitando con ello todo perjuicio o daño a las personas o bienes públicos o de otra índole resultantes de la contaminación, el ruido, manejo de residuos peligrosos u otros inconvenientes producidos por los métodos utilizados para la realización de las obras.</w:t>
          </w:r>
        </w:p>
        <w:p w14:paraId="68F35858"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5A9106C0" w14:textId="6273B1DE" w:rsidR="00AF0AD6" w:rsidRPr="00006648" w:rsidRDefault="00AF0AD6" w:rsidP="007E238F">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Facilidades e instalaciones ofrecidas a otros contratistas</w:t>
          </w:r>
        </w:p>
        <w:p w14:paraId="08BCEB57"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529D182F"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1. El contratista deberá ofrecer todas las facilidades dentro de límites razonables para la ejecución de sus actividades a:</w:t>
          </w:r>
        </w:p>
        <w:p w14:paraId="6FB5AA06"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a. Los otros contratistas empleados por la contratante en la zona de obras y su personal;</w:t>
          </w:r>
        </w:p>
        <w:p w14:paraId="2748980D"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b. El personal de la contratante; y</w:t>
          </w:r>
        </w:p>
        <w:p w14:paraId="26FDE58B"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c. El personal de cualquier otra autoridad debidamente constituida que pueda ser empleado para la ejecución, en la zona de obras o en sus proximidades, de cualquier actividad no incluida en el contrato o de cualquier contrato que la contratante realice en relación o como complemento a las obras.</w:t>
          </w:r>
        </w:p>
        <w:p w14:paraId="755BCF86"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2. En estos casos la contratante ordenará al contratista mediante una orden de ejecución:</w:t>
          </w:r>
        </w:p>
        <w:p w14:paraId="5E353333"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a. Poner a disposición de cualquier otro contratista, de la contratante o de cualquier otra autoridad, caminos o vías de acceso cuyo mantenimiento sea incumbencia del contratista;</w:t>
          </w:r>
        </w:p>
        <w:p w14:paraId="39FA1E8B"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b. Permitir, en la medida posible, la utilización de las obras provisionales; y</w:t>
          </w:r>
        </w:p>
        <w:p w14:paraId="04A624F2" w14:textId="71CEEF56" w:rsidR="00AF0AD6" w:rsidRPr="00006648" w:rsidRDefault="00AF0AD6" w:rsidP="007E238F">
          <w:pPr>
            <w:spacing w:after="0"/>
            <w:ind w:left="284"/>
            <w:jc w:val="both"/>
            <w:rPr>
              <w:rFonts w:asciiTheme="minorHAnsi" w:hAnsiTheme="minorHAnsi" w:cstheme="minorHAnsi"/>
              <w:color w:val="000000"/>
              <w:lang w:eastAsia="es-PY"/>
            </w:rPr>
          </w:pPr>
          <w:r w:rsidRPr="00006648">
            <w:rPr>
              <w:rFonts w:asciiTheme="minorHAnsi" w:eastAsia="Times New Roman" w:hAnsiTheme="minorHAnsi" w:cstheme="minorHAnsi"/>
              <w:color w:val="000000"/>
              <w:lang w:eastAsia="es-PY"/>
            </w:rPr>
            <w:t xml:space="preserve">c. Suministrar otro servicio a estas personas de cualquier naturaleza que sea. Tales prestaciones se consideran como obra no prevista y se regirán por las disposiciones de la </w:t>
          </w:r>
          <w:r w:rsidRPr="00B843A6">
            <w:rPr>
              <w:rFonts w:asciiTheme="minorHAnsi" w:eastAsia="Times New Roman" w:hAnsiTheme="minorHAnsi" w:cstheme="minorHAnsi"/>
              <w:lang w:eastAsia="es-PY"/>
            </w:rPr>
            <w:t xml:space="preserve">cláusula </w:t>
          </w:r>
          <w:r w:rsidRPr="00B843A6">
            <w:rPr>
              <w:rFonts w:asciiTheme="minorHAnsi" w:eastAsia="Times New Roman" w:hAnsiTheme="minorHAnsi" w:cstheme="minorHAnsi"/>
              <w:b/>
              <w:i/>
              <w:color w:val="000000"/>
              <w:lang w:eastAsia="es-PY"/>
            </w:rPr>
            <w:t>"Obras o trabajos no previstos".</w:t>
          </w:r>
        </w:p>
      </w:sdtContent>
    </w:sdt>
    <w:p w14:paraId="62FFDD0B" w14:textId="77777777" w:rsidR="007E238F" w:rsidRPr="00006648" w:rsidRDefault="007E238F" w:rsidP="007E238F">
      <w:pPr>
        <w:spacing w:after="0"/>
        <w:ind w:left="284"/>
        <w:jc w:val="both"/>
        <w:rPr>
          <w:rFonts w:asciiTheme="minorHAnsi" w:eastAsia="Times New Roman" w:hAnsiTheme="minorHAnsi" w:cstheme="minorHAnsi"/>
          <w:color w:val="000000"/>
          <w:lang w:eastAsia="es-PY"/>
        </w:rPr>
      </w:pPr>
    </w:p>
    <w:sdt>
      <w:sdtPr>
        <w:rPr>
          <w:rFonts w:asciiTheme="minorHAnsi" w:hAnsiTheme="minorHAnsi" w:cstheme="minorHAnsi"/>
          <w:sz w:val="22"/>
          <w:szCs w:val="22"/>
          <w:lang w:val="es-PY"/>
        </w:rPr>
        <w:id w:val="1456055225"/>
        <w:lock w:val="contentLocked"/>
        <w:placeholder>
          <w:docPart w:val="FBC81610E826463B9AB39B4B1EF22EB4"/>
        </w:placeholder>
        <w:group/>
      </w:sdtPr>
      <w:sdtEndPr/>
      <w:sdtContent>
        <w:p w14:paraId="74E40A90" w14:textId="691B5AC2" w:rsidR="00AF0AD6" w:rsidRPr="00006648" w:rsidRDefault="00AF0AD6" w:rsidP="00006648">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Suscripción y presentación de pólizas</w:t>
          </w:r>
        </w:p>
      </w:sdtContent>
    </w:sdt>
    <w:p w14:paraId="6B762E6C"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358509601"/>
        <w:lock w:val="contentLocked"/>
        <w:placeholder>
          <w:docPart w:val="FBC81610E826463B9AB39B4B1EF22EB4"/>
        </w:placeholder>
        <w:group/>
      </w:sdtPr>
      <w:sdtEndPr/>
      <w:sdtContent>
        <w:p w14:paraId="2FDFC5A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Los seguros exigidos en el contrato deberán ser presentados por el contratista para la aprobación de la contratante y ser suscritos antes de iniciar cualquier trabajo y con vigencia al menos desde la fecha de inicio de las obras, salvo los casos en que la movilización se realice antes de la orden de inicio de las obras, en cuyo caso la vigencia deberá iniciar antes.</w:t>
          </w:r>
        </w:p>
        <w:p w14:paraId="36AF0245"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Los seguros contra daños a terceros y accidentes de trabajo deberán permanecer vigentes hasta la recepción definitiva de las obras objeto del contrato. El seguro contra riesgos en la zona de obras deberá permanecer vigente por un período de doce (12) meses después de la recepción provisional de las mismas.</w:t>
          </w:r>
        </w:p>
        <w:p w14:paraId="72F6E00A"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Todas estas pólizas contendrán una disposición que subordina su cancelación a un aviso previo de la compañía de seguros a la contratante.</w:t>
          </w:r>
        </w:p>
      </w:sdtContent>
    </w:sdt>
    <w:p w14:paraId="03FDCAB6"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Calibri" w:hAnsiTheme="minorHAnsi" w:cstheme="minorHAnsi"/>
          <w:b w:val="0"/>
          <w:sz w:val="22"/>
          <w:szCs w:val="22"/>
          <w:lang w:val="es-PY"/>
        </w:rPr>
        <w:id w:val="117422336"/>
        <w:lock w:val="contentLocked"/>
        <w:placeholder>
          <w:docPart w:val="FBC81610E826463B9AB39B4B1EF22EB4"/>
        </w:placeholder>
        <w:group/>
      </w:sdtPr>
      <w:sdtEndPr>
        <w:rPr>
          <w:color w:val="000000"/>
          <w:lang w:eastAsia="es-PY"/>
        </w:rPr>
      </w:sdtEndPr>
      <w:sdtContent>
        <w:p w14:paraId="3A564AF6" w14:textId="49ADE5E6" w:rsidR="00AF0AD6" w:rsidRPr="00006648" w:rsidRDefault="00006648" w:rsidP="00006648">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Cálculo de plazos. Formas de n</w:t>
          </w:r>
          <w:r w:rsidR="00AF0AD6" w:rsidRPr="00006648">
            <w:rPr>
              <w:rFonts w:asciiTheme="minorHAnsi" w:hAnsiTheme="minorHAnsi" w:cstheme="minorHAnsi"/>
              <w:sz w:val="22"/>
              <w:szCs w:val="22"/>
              <w:lang w:val="es-PY"/>
            </w:rPr>
            <w:t>otificación</w:t>
          </w:r>
        </w:p>
        <w:p w14:paraId="1B86849A"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1299DB7E"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Todo plazo que el contrato especifique a la contratante, al fiscal de obra o al contratista se computará de acuerdo a lo establecido en los artículos 337 al 341 del Código Civil.</w:t>
          </w:r>
        </w:p>
        <w:p w14:paraId="3386388E"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Cuando, de acuerdo con las disposiciones del contrato, el contratista deba enviar un documento en un plazo fijo al fiscal de obra o a la contratante, o viceversa, o cuando la entrega de un documento represente el comienzo de un plazo, el documento deberá entregarse al destinatario mediante notificación escrita.</w:t>
          </w:r>
        </w:p>
        <w:p w14:paraId="3F3479E0"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5B345B7E" w14:textId="1369984B" w:rsidR="00AF0AD6" w:rsidRPr="00006648" w:rsidRDefault="00006648" w:rsidP="00006648">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Propiedad industrial o c</w:t>
          </w:r>
          <w:r w:rsidR="00AF0AD6" w:rsidRPr="00006648">
            <w:rPr>
              <w:rFonts w:asciiTheme="minorHAnsi" w:hAnsiTheme="minorHAnsi" w:cstheme="minorHAnsi"/>
              <w:sz w:val="22"/>
              <w:szCs w:val="22"/>
              <w:lang w:val="es-PY"/>
            </w:rPr>
            <w:t>omercial</w:t>
          </w:r>
        </w:p>
        <w:p w14:paraId="02A6D7CE"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55B1A3F2"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lastRenderedPageBreak/>
            <w:t>La contratante liberará al contratista de cualquier responsabilidad frente a reivindicaciones de terceros en relación con las patentes, licencias, diseños y modelos, marcas de fábrica o de comercio cuyo empleo le sea impuesto por el contrato. Será responsabilidad de la contratante obtener en este caso, por su cuenta, las cesiones, licencias o autorizaciones necesarias.</w:t>
          </w:r>
        </w:p>
        <w:p w14:paraId="1AEB57E8"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Fuera del caso previsto en el párrafo precedente, el contratista liberará a la contratante de cualquier responsabilidad frente a reivindicaciones de terceros referentes a las patentes, licencias, diseños y modelos, marcas de fábrica o de comercio y cualquier otro derecho protegido en relación con el equipo del contratista o de sus subcontratistas, a la metodología de trabajo, documentos o materiales utilizados para o en relación con las obras o incorporados a éstas, así como frente a todos los daños y perjuicios, costos, cargos y gastos de toda naturaleza relacionados con ella.</w:t>
          </w:r>
        </w:p>
        <w:p w14:paraId="5198135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Será responsabilidad del contratista obtener en este caso, por su cuenta, las cesiones, licencias o autorizaciones necesarias, sin perjuicio del derecho de la contratante de proceder posteriormente, o encargar a quien considere oportuno, a efectuar todas las reparaciones necesarias.</w:t>
          </w:r>
        </w:p>
        <w:p w14:paraId="41BEDAEB" w14:textId="77777777" w:rsidR="00006648" w:rsidRDefault="00006648" w:rsidP="00006648">
          <w:pPr>
            <w:pStyle w:val="Textoindependiente2"/>
            <w:numPr>
              <w:ilvl w:val="0"/>
              <w:numId w:val="0"/>
            </w:numPr>
            <w:spacing w:before="0" w:after="0" w:line="276" w:lineRule="auto"/>
            <w:jc w:val="left"/>
            <w:rPr>
              <w:rFonts w:asciiTheme="minorHAnsi" w:hAnsiTheme="minorHAnsi" w:cstheme="minorHAnsi"/>
              <w:sz w:val="22"/>
              <w:szCs w:val="22"/>
              <w:lang w:val="es-PY"/>
            </w:rPr>
          </w:pPr>
        </w:p>
        <w:p w14:paraId="6705D051" w14:textId="3C8D1007" w:rsidR="00AF0AD6" w:rsidRPr="00006648" w:rsidRDefault="00AF0AD6" w:rsidP="00006648">
          <w:pPr>
            <w:pStyle w:val="Textoindependiente2"/>
            <w:numPr>
              <w:ilvl w:val="3"/>
              <w:numId w:val="9"/>
            </w:numPr>
            <w:pBdr>
              <w:bottom w:val="single" w:sz="4" w:space="1" w:color="auto"/>
            </w:pBdr>
            <w:spacing w:before="0" w:after="0" w:line="276" w:lineRule="auto"/>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Protección de la mano de obra y condiciones de trabajo</w:t>
          </w:r>
        </w:p>
        <w:p w14:paraId="6515AB02"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0B4E6809"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deberá, salvo disposición contraria en el contrato, encargarse de la contratación de todo el personal y de toda la mano de obra, de origen local o de otra procedencia, así como de su remuneración, ateniéndose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59F9E1DB"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Independientemente de las obligaciones establecidas por las leyes y reglamentos referentes a la mano de obra, el contratista deberá comunicar al fiscal de obra, a petición de éste, la lista actualizada de personal contratado para la ejecución de los trabajos y sus respectivas calificaciones.</w:t>
          </w:r>
        </w:p>
        <w:p w14:paraId="625A7E6D"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fiscal de obra podrá exigir al contratista en todo momento la comprobación de que está aplicando a su personal empleado en la ejecución de las obras, la legislación laboral vigente, sobre todo en materia de salarios, higiene y seguridad.</w:t>
          </w:r>
        </w:p>
        <w:p w14:paraId="44B0FCB4"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La contratante podrá exigir al contratista el cambio de cualquier empleado que evidencie incompetencia o sea culpable de negligencia, imprudencias repetidas, o la falta de probidad y, en general, cuya actuación sea contraria a la buena ejecución de las obras.</w:t>
          </w:r>
        </w:p>
        <w:p w14:paraId="54DB6ED0"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será el único responsable de las consecuencias perjudiciales de los fraudes o defectos de construcción cometidos por su personal en la ejecución de las obras.</w:t>
          </w:r>
        </w:p>
        <w:p w14:paraId="01371136"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Cuando el contratista esté autorizado a subcontratar parte de las obras, el contratista será responsable de que estas mismas obligaciones sean acatadas por sus subcontratistas.</w:t>
          </w:r>
        </w:p>
      </w:sdtContent>
    </w:sdt>
    <w:p w14:paraId="389BEA75"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Calibri" w:hAnsiTheme="minorHAnsi" w:cstheme="minorHAnsi"/>
          <w:b/>
          <w:color w:val="000000"/>
          <w:sz w:val="22"/>
          <w:szCs w:val="22"/>
          <w:u w:val="single"/>
          <w:lang w:val="es-PY" w:eastAsia="es-PY"/>
        </w:rPr>
        <w:id w:val="-208335651"/>
        <w:lock w:val="contentLocked"/>
        <w:placeholder>
          <w:docPart w:val="EAFF3D4666614F7BBB5F075DC568BECB"/>
        </w:placeholder>
        <w:group/>
      </w:sdtPr>
      <w:sdtEndPr>
        <w:rPr>
          <w:rFonts w:ascii="Times New Roman" w:eastAsia="Times New Roman" w:hAnsi="Times New Roman" w:cs="Times New Roman"/>
          <w:color w:val="auto"/>
          <w:sz w:val="24"/>
          <w:szCs w:val="24"/>
          <w:u w:val="none"/>
          <w:lang w:eastAsia="es-ES"/>
        </w:rPr>
      </w:sdtEndPr>
      <w:sdtContent>
        <w:p w14:paraId="1A4CD315" w14:textId="328608E3" w:rsidR="00AF0AD6" w:rsidRPr="00B438A9" w:rsidRDefault="00AF0AD6" w:rsidP="00B438A9">
          <w:pPr>
            <w:pStyle w:val="Prrafodelista"/>
            <w:numPr>
              <w:ilvl w:val="5"/>
              <w:numId w:val="11"/>
            </w:numPr>
            <w:spacing w:line="276" w:lineRule="auto"/>
            <w:ind w:left="0" w:hanging="142"/>
            <w:jc w:val="center"/>
            <w:rPr>
              <w:rFonts w:asciiTheme="minorHAnsi" w:hAnsiTheme="minorHAnsi" w:cstheme="minorHAnsi"/>
              <w:b/>
              <w:color w:val="000000"/>
              <w:sz w:val="22"/>
              <w:szCs w:val="22"/>
              <w:u w:val="single"/>
              <w:lang w:val="es-PY" w:eastAsia="es-PY"/>
            </w:rPr>
          </w:pPr>
          <w:r w:rsidRPr="00006648">
            <w:rPr>
              <w:rFonts w:asciiTheme="minorHAnsi" w:hAnsiTheme="minorHAnsi" w:cstheme="minorHAnsi"/>
              <w:b/>
              <w:color w:val="000000"/>
              <w:sz w:val="22"/>
              <w:szCs w:val="22"/>
              <w:u w:val="single"/>
              <w:lang w:val="es-PY" w:eastAsia="es-PY"/>
            </w:rPr>
            <w:t>PRECIOS Y LIQUIDACIÓN DE CUENTAS</w:t>
          </w:r>
        </w:p>
      </w:sdtContent>
    </w:sdt>
    <w:p w14:paraId="104A9B62"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Calibri" w:hAnsiTheme="minorHAnsi" w:cstheme="minorHAnsi"/>
          <w:b w:val="0"/>
          <w:sz w:val="22"/>
          <w:szCs w:val="22"/>
          <w:lang w:val="es-PY" w:eastAsia="en-US"/>
        </w:rPr>
        <w:id w:val="-279232"/>
        <w:lock w:val="contentLocked"/>
        <w:placeholder>
          <w:docPart w:val="FBC81610E826463B9AB39B4B1EF22EB4"/>
        </w:placeholder>
        <w:group/>
      </w:sdtPr>
      <w:sdtEndPr>
        <w:rPr>
          <w:color w:val="000000"/>
          <w:lang w:eastAsia="es-PY"/>
        </w:rPr>
      </w:sdtEndPr>
      <w:sdtContent>
        <w:p w14:paraId="1937AE69" w14:textId="2588ADA3" w:rsidR="00AF0AD6" w:rsidRPr="00006648" w:rsidRDefault="00AF0AD6" w:rsidP="00B438A9">
          <w:pPr>
            <w:pStyle w:val="Ttulo"/>
            <w:numPr>
              <w:ilvl w:val="2"/>
              <w:numId w:val="12"/>
            </w:numPr>
            <w:pBdr>
              <w:bottom w:val="single" w:sz="4" w:space="1" w:color="auto"/>
            </w:pBdr>
            <w:tabs>
              <w:tab w:val="left" w:pos="0"/>
            </w:tabs>
            <w:spacing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Distinción entre Precios Unitarios y Globales</w:t>
          </w:r>
        </w:p>
        <w:p w14:paraId="082AA147"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6679DDEF"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Los precios podrán ser unitarios o globales, conforme a lo especificado en las Listas de Cantidades y Actividades.</w:t>
          </w:r>
        </w:p>
        <w:p w14:paraId="6C43FC0E"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Será precio global todo precio que remunera al contratista por una obra completa, o parte de una obra, o un conjunto determinado de prestaciones definidas en el contrato, o que se menciona </w:t>
          </w:r>
          <w:r w:rsidRPr="00006648">
            <w:rPr>
              <w:rFonts w:asciiTheme="minorHAnsi" w:eastAsia="Times New Roman" w:hAnsiTheme="minorHAnsi" w:cstheme="minorHAnsi"/>
              <w:color w:val="000000"/>
              <w:lang w:eastAsia="es-PY"/>
            </w:rPr>
            <w:lastRenderedPageBreak/>
            <w:t>explícitamente en éste como precio global, o bien que se aplica en el contrato solamente a un conjunto de prestaciones que no se repiten.</w:t>
          </w:r>
        </w:p>
        <w:p w14:paraId="072983F3"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Será precio unitario todo precio que no sea global. Los precios unitarios se aplican a una obra o un elemento de obra cuyas cantidades se indican en las Listas de Cantidades y Actividades.</w:t>
          </w:r>
        </w:p>
        <w:p w14:paraId="5EB7B341"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4864A45F" w14:textId="2C3690F5" w:rsidR="00AF0AD6" w:rsidRPr="00006648" w:rsidRDefault="00AF0AD6"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Descomposición y Desglose de los Precios</w:t>
          </w:r>
        </w:p>
        <w:p w14:paraId="5802AF98"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7A174750"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La contratante, cuando no se hubiere presentado o requerido previamente podrá solicitar al contratista la presentación de la descomposición y desglose de precios dentro de un plazo determinado mediante una orden de ejecución del fiscal de obra que podrá ordenar esta presentación, en cuyo caso el plazo concedido al contratista no podrá ser inferior a veinte (20) días. Los precios se especifican detalladamente mediante la descomposición de los precios globales y el análisis de los precios unitarios.</w:t>
          </w:r>
        </w:p>
        <w:p w14:paraId="6A17B3E2"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La descomposición de un precio global se presentará en forma de un detalle estimativo que comprenda, para cada clase de obra o cada elemento de obra, la cantidad que se deberá ejecutar y el precio de la unidad correspondiente.</w:t>
          </w:r>
        </w:p>
        <w:p w14:paraId="2A5CCDA1"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análisis de un precio unitario detalla sus componentes e indica:</w:t>
          </w:r>
        </w:p>
        <w:p w14:paraId="45495BE0"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a. Los gastos directos, desglosados en gastos correspondientes a salarios y prestaciones del personal, cargas salariales, costos de materiales, materias consumibles y equipo;</w:t>
          </w:r>
        </w:p>
        <w:p w14:paraId="2A5677AB" w14:textId="77777777" w:rsidR="00AF0AD6" w:rsidRPr="00006648" w:rsidRDefault="00AF0AD6" w:rsidP="007E238F">
          <w:pPr>
            <w:spacing w:after="0"/>
            <w:ind w:left="284"/>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b. Los gastos indirectos o generales, por un lado, y los impuestos y gravámenes, por el otro, expresados en porcentaje del conjunto de las dos partidas precedentes.</w:t>
          </w:r>
        </w:p>
        <w:p w14:paraId="5239A60C"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Si no se presentara la descomposición de un precio global o el análisis de un precio unitario, cuando tal análisis deba presentarse en un plazo determinado, no se pagarán los certificados mensuales correspondientes que presente el contratista hasta que ellos contengan los precios detallados en la forma requerida por la contratante.</w:t>
          </w:r>
        </w:p>
      </w:sdtContent>
    </w:sdt>
    <w:p w14:paraId="08A40CC7" w14:textId="77777777" w:rsidR="00AF0AD6" w:rsidRPr="00006648" w:rsidRDefault="00AF0AD6" w:rsidP="007E238F">
      <w:pPr>
        <w:pStyle w:val="Ttulo"/>
        <w:tabs>
          <w:tab w:val="left" w:pos="284"/>
        </w:tabs>
        <w:spacing w:line="276" w:lineRule="auto"/>
        <w:ind w:left="0"/>
        <w:jc w:val="left"/>
        <w:rPr>
          <w:rFonts w:asciiTheme="minorHAnsi" w:hAnsiTheme="minorHAnsi" w:cstheme="minorHAnsi"/>
          <w:b w:val="0"/>
          <w:color w:val="000000"/>
          <w:sz w:val="22"/>
          <w:szCs w:val="22"/>
          <w:lang w:val="es-PY" w:eastAsia="es-PY"/>
        </w:rPr>
      </w:pPr>
    </w:p>
    <w:sdt>
      <w:sdtPr>
        <w:rPr>
          <w:rFonts w:asciiTheme="minorHAnsi" w:hAnsiTheme="minorHAnsi" w:cstheme="minorHAnsi"/>
          <w:sz w:val="22"/>
          <w:szCs w:val="22"/>
          <w:lang w:val="es-PY"/>
        </w:rPr>
        <w:id w:val="-1765222833"/>
        <w:lock w:val="contentLocked"/>
        <w:placeholder>
          <w:docPart w:val="FBC81610E826463B9AB39B4B1EF22EB4"/>
        </w:placeholder>
        <w:group/>
      </w:sdtPr>
      <w:sdtEndPr/>
      <w:sdtContent>
        <w:p w14:paraId="0B63225E" w14:textId="4ED39BE0" w:rsidR="00AF0AD6" w:rsidRPr="00006648" w:rsidRDefault="00AF0AD6"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Remuneración de un Consorcio</w:t>
          </w:r>
        </w:p>
        <w:p w14:paraId="752A359B"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6F5763C2"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En el caso de un contrato celebrado con un consorcio, el pago de las obras ejecutadas será abonado por la contratante a la empresa designada como líder del consorcio.</w:t>
          </w:r>
        </w:p>
        <w:p w14:paraId="069AEB69"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0045DE36" w14:textId="5FFEEE07" w:rsidR="00AF0AD6" w:rsidRPr="00006648" w:rsidRDefault="00AF0AD6"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Pago de Cuentas</w:t>
          </w:r>
        </w:p>
        <w:p w14:paraId="136A6089"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730633F8" w14:textId="4766CCF5"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Los pagos de la contratante al contratista en virtud del contrato se efectuarán contra presentación de facturas mensuales de las cantidades de trabajo y obra ejecutada, debidamente certificada, de acuerdo a los procedimientos establecidos en la </w:t>
          </w:r>
          <w:r w:rsidRPr="00B843A6">
            <w:rPr>
              <w:rFonts w:asciiTheme="minorHAnsi" w:eastAsia="Times New Roman" w:hAnsiTheme="minorHAnsi" w:cstheme="minorHAnsi"/>
              <w:lang w:eastAsia="es-PY"/>
            </w:rPr>
            <w:t>cláusula</w:t>
          </w:r>
          <w:r w:rsidRPr="00006648">
            <w:rPr>
              <w:rFonts w:asciiTheme="minorHAnsi" w:eastAsia="Times New Roman" w:hAnsiTheme="minorHAnsi" w:cstheme="minorHAnsi"/>
              <w:color w:val="00B0F0"/>
              <w:lang w:eastAsia="es-PY"/>
            </w:rPr>
            <w:t xml:space="preserve"> </w:t>
          </w:r>
          <w:r w:rsidRPr="00B843A6">
            <w:rPr>
              <w:rFonts w:asciiTheme="minorHAnsi" w:eastAsia="Times New Roman" w:hAnsiTheme="minorHAnsi" w:cstheme="minorHAnsi"/>
              <w:b/>
              <w:i/>
              <w:color w:val="000000"/>
              <w:lang w:eastAsia="es-PY"/>
            </w:rPr>
            <w:t>“Verificación y Constancia”</w:t>
          </w:r>
          <w:r w:rsidRPr="00006648">
            <w:rPr>
              <w:rFonts w:asciiTheme="minorHAnsi" w:eastAsia="Times New Roman" w:hAnsiTheme="minorHAnsi" w:cstheme="minorHAnsi"/>
              <w:color w:val="000000"/>
              <w:lang w:eastAsia="es-PY"/>
            </w:rPr>
            <w:t xml:space="preserve"> del presente pliego de bases y condiciones.</w:t>
          </w:r>
        </w:p>
        <w:p w14:paraId="5004B53F"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5FAA238D" w14:textId="68D05111" w:rsidR="00AF0AD6" w:rsidRPr="00006648" w:rsidRDefault="00AF0AD6"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Pago de los Trabajos Originales</w:t>
          </w:r>
        </w:p>
      </w:sdtContent>
    </w:sdt>
    <w:p w14:paraId="1D22C71E"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1082342902"/>
        <w:lock w:val="contentLocked"/>
        <w:placeholder>
          <w:docPart w:val="FBC81610E826463B9AB39B4B1EF22EB4"/>
        </w:placeholder>
        <w:group/>
      </w:sdtPr>
      <w:sdtEndPr/>
      <w:sdtContent>
        <w:p w14:paraId="5A3D9D24"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Los trabajos originales corresponden al conjunto de trabajos ejecutados por el contratista en virtud del contrato, bajo su responsabilidad. Los trabajos originales se pagan en conformidad con las </w:t>
          </w:r>
          <w:r w:rsidRPr="00006648">
            <w:rPr>
              <w:rFonts w:asciiTheme="minorHAnsi" w:eastAsia="Times New Roman" w:hAnsiTheme="minorHAnsi" w:cstheme="minorHAnsi"/>
              <w:color w:val="000000"/>
              <w:lang w:eastAsia="es-PY"/>
            </w:rPr>
            <w:lastRenderedPageBreak/>
            <w:t>estipulaciones del contrato, ya sea sobre la base de precios unitarios, o precios globales, definidos en la Lista de Cantidades.</w:t>
          </w:r>
        </w:p>
        <w:p w14:paraId="08C266B7"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En el caso de aplicar un precio unitario, el precio adeudado se determina multiplicando el precio unitario cotizado en las Listas de Cantidades y Actividades por la cantidad del tipo (concepto) de obra ejecutado, o por el número de elementos de obra que se hubieran completado.</w:t>
          </w:r>
        </w:p>
        <w:p w14:paraId="24EB3EE4" w14:textId="7A262275"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 xml:space="preserve">En el caso de aplicación de un precio global, el monto a pagar se calculará al momento de completarse la obra o las prestaciones a las que el precio global se aplica. Las diferencias que pudieran detectarse para cada tipo de obra o cada elemento de obra entre las cantidades realmente ejecutadas y las cantidades indicadas en la descomposición de este precio, establecida en conformidad con </w:t>
          </w:r>
          <w:r w:rsidRPr="00141E24">
            <w:rPr>
              <w:rFonts w:asciiTheme="minorHAnsi" w:eastAsia="Times New Roman" w:hAnsiTheme="minorHAnsi" w:cstheme="minorHAnsi"/>
              <w:lang w:eastAsia="es-PY"/>
            </w:rPr>
            <w:t>la cláusula</w:t>
          </w:r>
          <w:r w:rsidRPr="00006648">
            <w:rPr>
              <w:rFonts w:asciiTheme="minorHAnsi" w:eastAsia="Times New Roman" w:hAnsiTheme="minorHAnsi" w:cstheme="minorHAnsi"/>
              <w:b/>
              <w:color w:val="00B0F0"/>
              <w:lang w:eastAsia="es-PY"/>
            </w:rPr>
            <w:t xml:space="preserve"> </w:t>
          </w:r>
          <w:r w:rsidRPr="00006648">
            <w:rPr>
              <w:rFonts w:asciiTheme="minorHAnsi" w:eastAsia="Times New Roman" w:hAnsiTheme="minorHAnsi" w:cstheme="minorHAnsi"/>
              <w:color w:val="000000"/>
              <w:lang w:eastAsia="es-PY"/>
            </w:rPr>
            <w:t xml:space="preserve">de </w:t>
          </w:r>
          <w:r w:rsidRPr="00141E24">
            <w:rPr>
              <w:rFonts w:asciiTheme="minorHAnsi" w:eastAsia="Times New Roman" w:hAnsiTheme="minorHAnsi" w:cstheme="minorHAnsi"/>
              <w:b/>
              <w:i/>
              <w:color w:val="000000"/>
              <w:lang w:eastAsia="es-PY"/>
            </w:rPr>
            <w:t>“Descomposición y desglose de precios”,</w:t>
          </w:r>
          <w:r w:rsidRPr="00006648">
            <w:rPr>
              <w:rFonts w:asciiTheme="minorHAnsi" w:eastAsia="Times New Roman" w:hAnsiTheme="minorHAnsi" w:cstheme="minorHAnsi"/>
              <w:color w:val="000000"/>
              <w:lang w:eastAsia="es-PY"/>
            </w:rPr>
            <w:t xml:space="preserve"> aun cuando tenga valor contractual, no podrá conducir a una modificación de dicho precio, y lo mismo ocurrirá con los errores que pudiera evidenciar esta descomposición.</w:t>
          </w:r>
        </w:p>
      </w:sdtContent>
    </w:sdt>
    <w:p w14:paraId="6FD88472" w14:textId="77777777" w:rsidR="00AF0AD6" w:rsidRPr="00006648" w:rsidRDefault="00AF0AD6" w:rsidP="007E238F">
      <w:pPr>
        <w:spacing w:after="0"/>
        <w:jc w:val="both"/>
        <w:rPr>
          <w:rFonts w:asciiTheme="minorHAnsi" w:eastAsia="Times New Roman" w:hAnsiTheme="minorHAnsi" w:cstheme="minorHAnsi"/>
          <w:color w:val="000000"/>
          <w:lang w:eastAsia="es-PY"/>
        </w:rPr>
      </w:pPr>
    </w:p>
    <w:p w14:paraId="10FA574A" w14:textId="66AA1867" w:rsidR="00AF0AD6" w:rsidRPr="00006648" w:rsidRDefault="00475A1B"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sdt>
        <w:sdtPr>
          <w:rPr>
            <w:rFonts w:asciiTheme="minorHAnsi" w:hAnsiTheme="minorHAnsi" w:cstheme="minorHAnsi"/>
            <w:sz w:val="22"/>
            <w:szCs w:val="22"/>
            <w:lang w:val="es-PY"/>
          </w:rPr>
          <w:id w:val="1696349565"/>
          <w:lock w:val="contentLocked"/>
          <w:placeholder>
            <w:docPart w:val="FBC81610E826463B9AB39B4B1EF22EB4"/>
          </w:placeholder>
          <w:group/>
        </w:sdtPr>
        <w:sdtEndPr/>
        <w:sdtContent>
          <w:r w:rsidR="00AF0AD6" w:rsidRPr="00006648">
            <w:rPr>
              <w:rFonts w:asciiTheme="minorHAnsi" w:hAnsiTheme="minorHAnsi" w:cstheme="minorHAnsi"/>
              <w:sz w:val="22"/>
              <w:szCs w:val="22"/>
              <w:lang w:val="es-PY"/>
            </w:rPr>
            <w:t>Modificación de los precios</w:t>
          </w:r>
        </w:sdtContent>
      </w:sdt>
    </w:p>
    <w:p w14:paraId="6EF367FA" w14:textId="77777777" w:rsidR="00AF0AD6" w:rsidRPr="00006648" w:rsidRDefault="00AF0AD6" w:rsidP="007E238F">
      <w:pPr>
        <w:pStyle w:val="Ttulo"/>
        <w:spacing w:line="276" w:lineRule="auto"/>
        <w:ind w:left="0"/>
        <w:jc w:val="both"/>
        <w:rPr>
          <w:rFonts w:asciiTheme="minorHAnsi" w:hAnsiTheme="minorHAnsi" w:cstheme="minorHAnsi"/>
          <w:b w:val="0"/>
          <w:sz w:val="22"/>
          <w:szCs w:val="22"/>
          <w:lang w:val="es-PY"/>
        </w:rPr>
      </w:pPr>
    </w:p>
    <w:sdt>
      <w:sdtPr>
        <w:rPr>
          <w:rFonts w:asciiTheme="minorHAnsi" w:hAnsiTheme="minorHAnsi" w:cstheme="minorHAnsi"/>
          <w:b w:val="0"/>
          <w:sz w:val="22"/>
          <w:szCs w:val="22"/>
          <w:lang w:val="es-PY"/>
        </w:rPr>
        <w:id w:val="439501240"/>
        <w:lock w:val="contentLocked"/>
        <w:placeholder>
          <w:docPart w:val="FBC81610E826463B9AB39B4B1EF22EB4"/>
        </w:placeholder>
        <w:group/>
      </w:sdtPr>
      <w:sdtEndPr/>
      <w:sdtContent>
        <w:p w14:paraId="0AE8E792" w14:textId="0921CBDD" w:rsidR="00AF0AD6" w:rsidRPr="00006648" w:rsidRDefault="00AF0AD6" w:rsidP="007E238F">
          <w:pPr>
            <w:pStyle w:val="Ttulo"/>
            <w:spacing w:line="276" w:lineRule="auto"/>
            <w:ind w:left="0"/>
            <w:jc w:val="both"/>
            <w:rPr>
              <w:rFonts w:asciiTheme="minorHAnsi" w:hAnsiTheme="minorHAnsi" w:cstheme="minorHAnsi"/>
              <w:b w:val="0"/>
              <w:sz w:val="22"/>
              <w:szCs w:val="22"/>
              <w:lang w:val="es-PY"/>
            </w:rPr>
          </w:pPr>
          <w:r w:rsidRPr="00006648">
            <w:rPr>
              <w:rFonts w:asciiTheme="minorHAnsi" w:hAnsiTheme="minorHAnsi" w:cstheme="minorHAnsi"/>
              <w:b w:val="0"/>
              <w:sz w:val="22"/>
              <w:szCs w:val="22"/>
              <w:lang w:val="es-PY"/>
            </w:rPr>
            <w:t xml:space="preserve">Cuando de acuerdo a la </w:t>
          </w:r>
          <w:r w:rsidRPr="00141E24">
            <w:rPr>
              <w:rFonts w:asciiTheme="minorHAnsi" w:hAnsiTheme="minorHAnsi" w:cstheme="minorHAnsi"/>
              <w:b w:val="0"/>
              <w:sz w:val="22"/>
              <w:szCs w:val="22"/>
              <w:lang w:val="es-PY"/>
            </w:rPr>
            <w:t>cláusula</w:t>
          </w:r>
          <w:r w:rsidRPr="00141E24">
            <w:rPr>
              <w:rFonts w:asciiTheme="minorHAnsi" w:hAnsiTheme="minorHAnsi" w:cstheme="minorHAnsi"/>
              <w:sz w:val="22"/>
              <w:szCs w:val="22"/>
              <w:lang w:val="es-PY"/>
            </w:rPr>
            <w:t xml:space="preserve"> </w:t>
          </w:r>
          <w:r w:rsidRPr="00006648">
            <w:rPr>
              <w:rFonts w:asciiTheme="minorHAnsi" w:hAnsiTheme="minorHAnsi" w:cstheme="minorHAnsi"/>
              <w:b w:val="0"/>
              <w:sz w:val="22"/>
              <w:szCs w:val="22"/>
              <w:lang w:val="es-PY"/>
            </w:rPr>
            <w:t xml:space="preserve">de </w:t>
          </w:r>
          <w:r w:rsidRPr="00141E24">
            <w:rPr>
              <w:rFonts w:asciiTheme="minorHAnsi" w:hAnsiTheme="minorHAnsi" w:cstheme="minorHAnsi"/>
              <w:i/>
              <w:sz w:val="22"/>
              <w:szCs w:val="22"/>
              <w:lang w:val="es-PY"/>
            </w:rPr>
            <w:t>“Reajuste”</w:t>
          </w:r>
          <w:r w:rsidRPr="00006648">
            <w:rPr>
              <w:rFonts w:asciiTheme="minorHAnsi" w:hAnsiTheme="minorHAnsi" w:cstheme="minorHAnsi"/>
              <w:b w:val="0"/>
              <w:sz w:val="22"/>
              <w:szCs w:val="22"/>
              <w:lang w:val="es-PY"/>
            </w:rPr>
            <w:t>, los precios sean ajustables o revisables, el coeficiente de actualización o revisión se aplicará a:</w:t>
          </w:r>
        </w:p>
        <w:p w14:paraId="2408885C" w14:textId="77777777" w:rsidR="00AF0AD6" w:rsidRPr="00006648" w:rsidRDefault="00AF0AD6" w:rsidP="007E238F">
          <w:pPr>
            <w:pStyle w:val="Ttulo"/>
            <w:spacing w:line="276" w:lineRule="auto"/>
            <w:ind w:left="0"/>
            <w:jc w:val="both"/>
            <w:rPr>
              <w:rFonts w:asciiTheme="minorHAnsi" w:hAnsiTheme="minorHAnsi" w:cstheme="minorHAnsi"/>
              <w:b w:val="0"/>
              <w:sz w:val="22"/>
              <w:szCs w:val="22"/>
              <w:lang w:val="es-PY"/>
            </w:rPr>
          </w:pPr>
          <w:r w:rsidRPr="00006648">
            <w:rPr>
              <w:rFonts w:asciiTheme="minorHAnsi" w:hAnsiTheme="minorHAnsi" w:cstheme="minorHAnsi"/>
              <w:b w:val="0"/>
              <w:sz w:val="22"/>
              <w:szCs w:val="22"/>
              <w:lang w:val="es-PY"/>
            </w:rPr>
            <w:t>a. Los trabajos originales ejecutados durante un (1) mes;</w:t>
          </w:r>
        </w:p>
        <w:p w14:paraId="7663ED5D" w14:textId="77777777" w:rsidR="00AF0AD6" w:rsidRPr="00006648" w:rsidRDefault="00AF0AD6" w:rsidP="007E238F">
          <w:pPr>
            <w:pStyle w:val="Ttulo"/>
            <w:spacing w:line="276" w:lineRule="auto"/>
            <w:ind w:left="0"/>
            <w:jc w:val="both"/>
            <w:rPr>
              <w:rFonts w:asciiTheme="minorHAnsi" w:hAnsiTheme="minorHAnsi" w:cstheme="minorHAnsi"/>
              <w:b w:val="0"/>
              <w:sz w:val="22"/>
              <w:szCs w:val="22"/>
              <w:lang w:val="es-PY"/>
            </w:rPr>
          </w:pPr>
          <w:r w:rsidRPr="00006648">
            <w:rPr>
              <w:rFonts w:asciiTheme="minorHAnsi" w:hAnsiTheme="minorHAnsi" w:cstheme="minorHAnsi"/>
              <w:b w:val="0"/>
              <w:sz w:val="22"/>
              <w:szCs w:val="22"/>
              <w:lang w:val="es-PY"/>
            </w:rPr>
            <w:t>b. Las indemnizaciones, penalidades, retenciones, del mes respectivo; y</w:t>
          </w:r>
        </w:p>
        <w:p w14:paraId="7295EE9C" w14:textId="77777777" w:rsidR="00AF0AD6" w:rsidRDefault="00AF0AD6" w:rsidP="007E238F">
          <w:pPr>
            <w:pStyle w:val="Ttulo"/>
            <w:spacing w:line="276" w:lineRule="auto"/>
            <w:ind w:left="0"/>
            <w:jc w:val="both"/>
            <w:rPr>
              <w:rFonts w:asciiTheme="minorHAnsi" w:hAnsiTheme="minorHAnsi" w:cstheme="minorHAnsi"/>
              <w:b w:val="0"/>
              <w:sz w:val="22"/>
              <w:szCs w:val="22"/>
              <w:lang w:val="es-PY"/>
            </w:rPr>
          </w:pPr>
          <w:r w:rsidRPr="00006648">
            <w:rPr>
              <w:rFonts w:asciiTheme="minorHAnsi" w:hAnsiTheme="minorHAnsi" w:cstheme="minorHAnsi"/>
              <w:b w:val="0"/>
              <w:sz w:val="22"/>
              <w:szCs w:val="22"/>
              <w:lang w:val="es-PY"/>
            </w:rPr>
            <w:t>c. La variación positiva o negativa a fin del mes, con respecto al mes anterior, de las sumas anticipadas para acopio y a los anticipos al fin de ese mes. El coeficiente de ajuste se redondea al milésimo superior.</w:t>
          </w:r>
        </w:p>
      </w:sdtContent>
    </w:sdt>
    <w:p w14:paraId="245B59CA" w14:textId="77777777" w:rsidR="00B438A9" w:rsidRPr="00006648" w:rsidRDefault="00B438A9" w:rsidP="007E238F">
      <w:pPr>
        <w:pStyle w:val="Ttulo"/>
        <w:spacing w:line="276" w:lineRule="auto"/>
        <w:ind w:left="0"/>
        <w:jc w:val="both"/>
        <w:rPr>
          <w:rFonts w:asciiTheme="minorHAnsi" w:hAnsiTheme="minorHAnsi" w:cstheme="minorHAnsi"/>
          <w:b w:val="0"/>
          <w:sz w:val="22"/>
          <w:szCs w:val="22"/>
          <w:lang w:val="es-PY"/>
        </w:rPr>
      </w:pPr>
    </w:p>
    <w:p w14:paraId="1738AAF4" w14:textId="27DFF6E3" w:rsidR="00AF0AD6" w:rsidRPr="00006648" w:rsidRDefault="00475A1B"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sdt>
        <w:sdtPr>
          <w:rPr>
            <w:rFonts w:asciiTheme="minorHAnsi" w:hAnsiTheme="minorHAnsi" w:cstheme="minorHAnsi"/>
            <w:sz w:val="22"/>
            <w:szCs w:val="22"/>
            <w:lang w:val="es-PY"/>
          </w:rPr>
          <w:id w:val="2115162640"/>
          <w:lock w:val="contentLocked"/>
          <w:placeholder>
            <w:docPart w:val="FBC81610E826463B9AB39B4B1EF22EB4"/>
          </w:placeholder>
          <w:group/>
        </w:sdtPr>
        <w:sdtEndPr/>
        <w:sdtContent>
          <w:r w:rsidR="00AF0AD6" w:rsidRPr="00006648">
            <w:rPr>
              <w:rFonts w:asciiTheme="minorHAnsi" w:hAnsiTheme="minorHAnsi" w:cstheme="minorHAnsi"/>
              <w:sz w:val="22"/>
              <w:szCs w:val="22"/>
              <w:lang w:val="es-PY"/>
            </w:rPr>
            <w:t>Verificación y Constancia</w:t>
          </w:r>
        </w:sdtContent>
      </w:sdt>
    </w:p>
    <w:p w14:paraId="74031300" w14:textId="77777777" w:rsidR="00AF0AD6" w:rsidRPr="00006648" w:rsidRDefault="00AF0AD6" w:rsidP="007E238F">
      <w:pPr>
        <w:spacing w:after="0"/>
        <w:jc w:val="both"/>
        <w:rPr>
          <w:rFonts w:asciiTheme="minorHAnsi" w:hAnsiTheme="minorHAnsi" w:cstheme="minorHAnsi"/>
        </w:rPr>
      </w:pPr>
    </w:p>
    <w:sdt>
      <w:sdtPr>
        <w:rPr>
          <w:rFonts w:asciiTheme="minorHAnsi" w:hAnsiTheme="minorHAnsi" w:cstheme="minorHAnsi"/>
        </w:rPr>
        <w:id w:val="120037902"/>
        <w:lock w:val="contentLocked"/>
        <w:placeholder>
          <w:docPart w:val="FBC81610E826463B9AB39B4B1EF22EB4"/>
        </w:placeholder>
        <w:group/>
      </w:sdtPr>
      <w:sdtEndPr/>
      <w:sdtContent>
        <w:p w14:paraId="34FCE85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Para los efectos de la presente cláusula, por Verificación se entenderá la comprobación física de la cantidad y la correcta ejecución de los trabajos; Acta de Constancia será el documento en que se deja constancia de una verificación. Las verificaciones se harán a petición del contratista o del fiscal de obra, y cubrirán los trabajos ejecutados o las circunstancias de su ejecución.</w:t>
          </w:r>
        </w:p>
        <w:p w14:paraId="6569A5C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verificaciones referentes a los trabajos ejecutados tendrán como objeto determinar la cantidad y el monto de los trabajos ejecutados a efectos de proceder a la certificación. Cuando se trata de obras pagaderas en base a precios unitarios, las verificaciones se referirán a los elementos necesarios para el cálculo de las cantidades que deberán tenerse en cuenta, así como los resultados de las mediciones, arqueos, pesajes y recuentos.</w:t>
          </w:r>
        </w:p>
        <w:p w14:paraId="21096CC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verificaciones que se efectúen para proteger los posibles derechos de las partes del contrato no prejuzgan la existencia de tales derechos ni podrán identificar o determinar responsabilidades.</w:t>
          </w:r>
        </w:p>
        <w:p w14:paraId="019FE67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El fiscal de obra fijará la fecha de las verificaciones; si el contratista hubiera presentado la petición, dicha fecha no podrá ser más allá de seis (6) días posteriores a la de la petición. En las verificaciones se preparará un acta de constancia, redactada por el fiscal de obra en el terreno al momento de la verificación, previa consulta con el contratista. Si el contratista se negara a firmar el acta de constancia, o lo firmara con reservas, deberá, dentro de los siete (7) días siguientes, precisar por escrito sus observaciones o reservas al fiscal de obra. Si el contratista, requerido en la forma y tiempo oportunos, </w:t>
          </w:r>
          <w:r w:rsidRPr="00006648">
            <w:rPr>
              <w:rFonts w:asciiTheme="minorHAnsi" w:hAnsiTheme="minorHAnsi" w:cstheme="minorHAnsi"/>
            </w:rPr>
            <w:lastRenderedPageBreak/>
            <w:t>no estuviera presente o representado en las verificaciones, se considerará que acepta sin reserva el acta de constancia.</w:t>
          </w:r>
        </w:p>
        <w:p w14:paraId="6E583B1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solicitar oportunamente que se verifiquen los trabajos que no pudieran ser objeto de verificaciones ulteriores, en particular cuando las obras puedan quedar ocultas o inaccesibles. En su defecto y salvo prueba en contrario presentada por el contratista a su costo, el contratista no podrá objetar la decisión del fiscal de obra relativa a dichos trabajos.</w:t>
          </w:r>
        </w:p>
      </w:sdtContent>
    </w:sdt>
    <w:sdt>
      <w:sdtPr>
        <w:rPr>
          <w:rFonts w:asciiTheme="minorHAnsi" w:hAnsiTheme="minorHAnsi" w:cstheme="minorHAnsi"/>
          <w:sz w:val="22"/>
          <w:szCs w:val="22"/>
          <w:lang w:val="es-PY"/>
        </w:rPr>
        <w:id w:val="1202826027"/>
        <w:lock w:val="contentLocked"/>
        <w:placeholder>
          <w:docPart w:val="FBC81610E826463B9AB39B4B1EF22EB4"/>
        </w:placeholder>
        <w:group/>
      </w:sdtPr>
      <w:sdtEndPr/>
      <w:sdtContent>
        <w:p w14:paraId="49DFCA7B" w14:textId="3FF6DB21" w:rsidR="00AF0AD6" w:rsidRPr="00006648" w:rsidRDefault="00AF0AD6" w:rsidP="00B438A9">
          <w:pPr>
            <w:pStyle w:val="Ttulo"/>
            <w:numPr>
              <w:ilvl w:val="2"/>
              <w:numId w:val="12"/>
            </w:numPr>
            <w:pBdr>
              <w:bottom w:val="single" w:sz="4" w:space="1" w:color="auto"/>
            </w:pBdr>
            <w:tabs>
              <w:tab w:val="left" w:pos="284"/>
            </w:tabs>
            <w:spacing w:before="240"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Certificaciones Mensuales</w:t>
          </w:r>
        </w:p>
      </w:sdtContent>
    </w:sdt>
    <w:p w14:paraId="2967B012" w14:textId="77777777" w:rsidR="00AF0AD6" w:rsidRPr="00006648" w:rsidRDefault="00AF0AD6" w:rsidP="007E238F">
      <w:pPr>
        <w:spacing w:after="0"/>
        <w:jc w:val="center"/>
        <w:rPr>
          <w:rFonts w:asciiTheme="minorHAnsi" w:hAnsiTheme="minorHAnsi" w:cstheme="minorHAnsi"/>
          <w:b/>
          <w:color w:val="00B0F0"/>
        </w:rPr>
      </w:pPr>
    </w:p>
    <w:sdt>
      <w:sdtPr>
        <w:rPr>
          <w:rFonts w:asciiTheme="minorHAnsi" w:hAnsiTheme="minorHAnsi" w:cstheme="minorHAnsi"/>
        </w:rPr>
        <w:id w:val="1738288416"/>
        <w:lock w:val="contentLocked"/>
        <w:placeholder>
          <w:docPart w:val="FBC81610E826463B9AB39B4B1EF22EB4"/>
        </w:placeholder>
        <w:group/>
      </w:sdtPr>
      <w:sdtEndPr/>
      <w:sdtContent>
        <w:p w14:paraId="09DA5EC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partes convienen que los trabajos objeto del presente contrato se paguen mediante la formulación de certificaciones mensuales que abarcarán un mes calendario.</w:t>
          </w:r>
        </w:p>
        <w:p w14:paraId="1972F9F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Dentro de los seis (6) días siguientes a la terminación del mes inmediato anterior, el contratista presentará al fiscal de obra, una certificación mensual que indique el monto total de las sumas correspondiente a las obras ejecutadas, como consecuencia de la ejecución del contrato. Ese monto se establecerá a partir de la lista de precios unitarios del Formulario de Oferta.</w:t>
          </w:r>
        </w:p>
        <w:p w14:paraId="6AED6F3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certificación mensual incluirá en la medida necesaria las partidas siguientes:</w:t>
          </w:r>
        </w:p>
        <w:p w14:paraId="31D0B167" w14:textId="77777777" w:rsidR="00AF0AD6" w:rsidRPr="00006648" w:rsidRDefault="00AF0AD6" w:rsidP="007E238F">
          <w:pPr>
            <w:pStyle w:val="Prrafodelista"/>
            <w:numPr>
              <w:ilvl w:val="1"/>
              <w:numId w:val="10"/>
            </w:numPr>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Trabajos originales, ejecutados y pagaderos por cantidades y precios unitarios;</w:t>
          </w:r>
        </w:p>
        <w:p w14:paraId="2E329236" w14:textId="77777777" w:rsidR="00AF0AD6" w:rsidRPr="00006648" w:rsidRDefault="00AF0AD6" w:rsidP="007E238F">
          <w:pPr>
            <w:pStyle w:val="Prrafodelista"/>
            <w:numPr>
              <w:ilvl w:val="1"/>
              <w:numId w:val="10"/>
            </w:numPr>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Suministros;</w:t>
          </w:r>
        </w:p>
        <w:p w14:paraId="651FFAA1" w14:textId="77777777" w:rsidR="00AF0AD6" w:rsidRPr="00006648" w:rsidRDefault="00AF0AD6" w:rsidP="007E238F">
          <w:pPr>
            <w:pStyle w:val="Prrafodelista"/>
            <w:numPr>
              <w:ilvl w:val="1"/>
              <w:numId w:val="10"/>
            </w:numPr>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Anticipos;</w:t>
          </w:r>
        </w:p>
        <w:p w14:paraId="16DEEA9A" w14:textId="77777777" w:rsidR="00AF0AD6" w:rsidRPr="00006648" w:rsidRDefault="00AF0AD6" w:rsidP="007E238F">
          <w:pPr>
            <w:pStyle w:val="Prrafodelista"/>
            <w:numPr>
              <w:ilvl w:val="1"/>
              <w:numId w:val="10"/>
            </w:numPr>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Indemnizaciones, sanciones y retenciones distintas de la retención de garantía;</w:t>
          </w:r>
        </w:p>
        <w:p w14:paraId="00DACFF2" w14:textId="77777777" w:rsidR="00AF0AD6" w:rsidRPr="00006648" w:rsidRDefault="00AF0AD6" w:rsidP="007E238F">
          <w:pPr>
            <w:pStyle w:val="Prrafodelista"/>
            <w:numPr>
              <w:ilvl w:val="1"/>
              <w:numId w:val="10"/>
            </w:numPr>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Monto a ser deducido, igual al excedente de los gastos incurridos por la contratante por prestaciones que la misma hubiera ejecutado de oficio, debido al incumplimiento del contratista. Dicho excedente se calcula tomando en cuenta las sumas que se hubieran pagado al contratista si este último hubiera ejecutado esas prestaciones;</w:t>
          </w:r>
        </w:p>
        <w:p w14:paraId="65681AA7" w14:textId="77777777" w:rsidR="00AF0AD6" w:rsidRPr="00006648" w:rsidRDefault="00AF0AD6" w:rsidP="007E238F">
          <w:pPr>
            <w:pStyle w:val="Prrafodelista"/>
            <w:numPr>
              <w:ilvl w:val="1"/>
              <w:numId w:val="10"/>
            </w:numPr>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Intereses por mora.</w:t>
          </w:r>
        </w:p>
        <w:p w14:paraId="65D36B2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monto de los acopios se establecerá en base a los que se han constituido y no han sido aún utilizados.</w:t>
          </w:r>
        </w:p>
        <w:p w14:paraId="7AC2D7D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monto de los trabajos originales ejecutados y pagaderos por precios unitarios se establecerá de la manera siguiente:</w:t>
          </w:r>
        </w:p>
        <w:p w14:paraId="1FDE3130" w14:textId="77777777" w:rsidR="00AF0AD6" w:rsidRPr="00006648" w:rsidRDefault="00AF0AD6" w:rsidP="00141E24">
          <w:pPr>
            <w:pStyle w:val="Prrafodelista"/>
            <w:numPr>
              <w:ilvl w:val="0"/>
              <w:numId w:val="25"/>
            </w:numPr>
            <w:tabs>
              <w:tab w:val="clear" w:pos="720"/>
              <w:tab w:val="num" w:pos="567"/>
            </w:tabs>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La certificación mensual incluirá la relación de las obras ejecutadas en conformidad con las verificaciones realizadas por ambas partes o, en su defecto, con las evaluaciones del fiscal de obra. No se fraccionarán precios unitarios en sus componentes, para cubrir trabajos parciales ejecutados.</w:t>
          </w:r>
        </w:p>
        <w:p w14:paraId="2A11C433" w14:textId="5B939437" w:rsidR="00AF0AD6" w:rsidRPr="00006648" w:rsidRDefault="00AF0AD6" w:rsidP="00141E24">
          <w:pPr>
            <w:pStyle w:val="Prrafodelista"/>
            <w:numPr>
              <w:ilvl w:val="0"/>
              <w:numId w:val="25"/>
            </w:numPr>
            <w:tabs>
              <w:tab w:val="clear" w:pos="720"/>
              <w:tab w:val="num" w:pos="567"/>
            </w:tabs>
            <w:spacing w:line="276" w:lineRule="auto"/>
            <w:ind w:left="567"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 xml:space="preserve">En el caso de algunos trabajos específicos, pagaderos por precios globales, esos precios podrán fraccionarse si no se ha terminado la obra o parte de obra a que se refiere ese precio. En tal caso se aplicará una fracción del precio igual al porcentaje ejecutado de la obra o de la parte de obra. Para determinar ese porcentaje, se procederá, si así lo requiere el fiscal de obra, al desglose de precios previsto en la cláusula </w:t>
          </w:r>
          <w:r w:rsidR="00141E24" w:rsidRPr="00141E24">
            <w:rPr>
              <w:rFonts w:asciiTheme="minorHAnsi" w:hAnsiTheme="minorHAnsi" w:cstheme="minorHAnsi"/>
              <w:b/>
              <w:i/>
              <w:sz w:val="22"/>
              <w:szCs w:val="22"/>
              <w:lang w:val="es-PY"/>
            </w:rPr>
            <w:t>“Descomposición y desglose de precios”</w:t>
          </w:r>
          <w:r w:rsidRPr="00006648">
            <w:rPr>
              <w:rFonts w:asciiTheme="minorHAnsi" w:hAnsiTheme="minorHAnsi" w:cstheme="minorHAnsi"/>
              <w:sz w:val="22"/>
              <w:szCs w:val="22"/>
              <w:lang w:val="es-PY"/>
            </w:rPr>
            <w:t>.</w:t>
          </w:r>
        </w:p>
        <w:p w14:paraId="06A0902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Cada uno de los componentes de la certificación mensual comprendida en esta cláusula indicará, cuando corresponda, los elementos cuyos precios son fijos y aquéllos cuyos precios son actualizados o revisables, y aplicará finalmente a estos elementos los correspondientes procedimientos de ajuste y revisión previstos en el contrato.</w:t>
          </w:r>
        </w:p>
        <w:p w14:paraId="58C5ECE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fiscal de obra podrá solicitar al contratista que prepare el certificado mensual de acuerdo con un formulario. En tal caso, los procedimientos y formularios por utilizar se especificarán en esta cláusula.</w:t>
          </w:r>
        </w:p>
        <w:p w14:paraId="3C1EF6A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adjuntará al certificado mensual los documentos siguientes:</w:t>
          </w:r>
        </w:p>
        <w:p w14:paraId="0AE8FAC6" w14:textId="77777777" w:rsidR="00AF0AD6" w:rsidRPr="00006648" w:rsidRDefault="00AF0AD6" w:rsidP="007E238F">
          <w:pPr>
            <w:pStyle w:val="Prrafodelista"/>
            <w:numPr>
              <w:ilvl w:val="0"/>
              <w:numId w:val="26"/>
            </w:numPr>
            <w:spacing w:line="276" w:lineRule="auto"/>
            <w:ind w:left="658" w:hanging="374"/>
            <w:rPr>
              <w:rFonts w:asciiTheme="minorHAnsi" w:hAnsiTheme="minorHAnsi" w:cstheme="minorHAnsi"/>
              <w:sz w:val="22"/>
              <w:szCs w:val="22"/>
              <w:lang w:val="es-PY"/>
            </w:rPr>
          </w:pPr>
          <w:r w:rsidRPr="00006648">
            <w:rPr>
              <w:rFonts w:asciiTheme="minorHAnsi" w:hAnsiTheme="minorHAnsi" w:cstheme="minorHAnsi"/>
              <w:sz w:val="22"/>
              <w:szCs w:val="22"/>
              <w:lang w:val="es-PY"/>
            </w:rPr>
            <w:lastRenderedPageBreak/>
            <w:t>Cálculos de las cantidades consideradas, basados en los elementos contenidos en las actas de verificación;</w:t>
          </w:r>
        </w:p>
        <w:p w14:paraId="26E947D0" w14:textId="77777777" w:rsidR="00AF0AD6" w:rsidRPr="00006648" w:rsidRDefault="00AF0AD6" w:rsidP="007E238F">
          <w:pPr>
            <w:pStyle w:val="Prrafodelista"/>
            <w:numPr>
              <w:ilvl w:val="0"/>
              <w:numId w:val="26"/>
            </w:numPr>
            <w:spacing w:line="276" w:lineRule="auto"/>
            <w:ind w:left="658" w:hanging="374"/>
            <w:rPr>
              <w:rFonts w:asciiTheme="minorHAnsi" w:hAnsiTheme="minorHAnsi" w:cstheme="minorHAnsi"/>
              <w:sz w:val="22"/>
              <w:szCs w:val="22"/>
              <w:lang w:val="es-PY"/>
            </w:rPr>
          </w:pPr>
          <w:r w:rsidRPr="00006648">
            <w:rPr>
              <w:rFonts w:asciiTheme="minorHAnsi" w:hAnsiTheme="minorHAnsi" w:cstheme="minorHAnsi"/>
              <w:sz w:val="22"/>
              <w:szCs w:val="22"/>
              <w:lang w:val="es-PY"/>
            </w:rPr>
            <w:t>Cálculos con los correspondientes comprobantes de los ajustes de precios, en base a la fórmula especificada en la cláusula de Reajuste de precios; y</w:t>
          </w:r>
        </w:p>
        <w:p w14:paraId="5E74ADC8" w14:textId="2C304DC8" w:rsidR="00AF0AD6" w:rsidRPr="00006648" w:rsidRDefault="00AF0AD6" w:rsidP="007E238F">
          <w:pPr>
            <w:pStyle w:val="Prrafodelista"/>
            <w:numPr>
              <w:ilvl w:val="0"/>
              <w:numId w:val="26"/>
            </w:numPr>
            <w:spacing w:line="276" w:lineRule="auto"/>
            <w:ind w:left="658" w:hanging="374"/>
            <w:rPr>
              <w:rFonts w:asciiTheme="minorHAnsi" w:hAnsiTheme="minorHAnsi" w:cstheme="minorHAnsi"/>
              <w:sz w:val="22"/>
              <w:szCs w:val="22"/>
              <w:lang w:val="es-PY"/>
            </w:rPr>
          </w:pPr>
          <w:r w:rsidRPr="00006648">
            <w:rPr>
              <w:rFonts w:asciiTheme="minorHAnsi" w:hAnsiTheme="minorHAnsi" w:cstheme="minorHAnsi"/>
              <w:sz w:val="22"/>
              <w:szCs w:val="22"/>
              <w:lang w:val="es-PY"/>
            </w:rPr>
            <w:t xml:space="preserve">En su caso, comprobantes de los gastos efectuados en virtud de la </w:t>
          </w:r>
          <w:r w:rsidRPr="00141E24">
            <w:rPr>
              <w:rFonts w:asciiTheme="minorHAnsi" w:hAnsiTheme="minorHAnsi" w:cstheme="minorHAnsi"/>
              <w:sz w:val="22"/>
              <w:szCs w:val="22"/>
              <w:lang w:val="es-PY"/>
            </w:rPr>
            <w:t>cláusula</w:t>
          </w:r>
          <w:r w:rsidRPr="00141E24">
            <w:rPr>
              <w:rFonts w:asciiTheme="minorHAnsi" w:hAnsiTheme="minorHAnsi" w:cstheme="minorHAnsi"/>
              <w:b/>
              <w:sz w:val="22"/>
              <w:szCs w:val="22"/>
              <w:lang w:val="es-PY"/>
            </w:rPr>
            <w:t xml:space="preserve"> </w:t>
          </w:r>
          <w:r w:rsidRPr="00141E24">
            <w:rPr>
              <w:rFonts w:asciiTheme="minorHAnsi" w:hAnsiTheme="minorHAnsi" w:cstheme="minorHAnsi"/>
              <w:b/>
              <w:i/>
              <w:sz w:val="22"/>
              <w:szCs w:val="22"/>
              <w:lang w:val="es-PY"/>
            </w:rPr>
            <w:t>"Recibo, movimiento y conservación por el contratista de los materiales y productos suministrados por la contratante"</w:t>
          </w:r>
          <w:r w:rsidRPr="00006648">
            <w:rPr>
              <w:rFonts w:asciiTheme="minorHAnsi" w:hAnsiTheme="minorHAnsi" w:cstheme="minorHAnsi"/>
              <w:sz w:val="22"/>
              <w:szCs w:val="22"/>
              <w:lang w:val="es-PY"/>
            </w:rPr>
            <w:t>, cuyo reembolso solicite.</w:t>
          </w:r>
        </w:p>
        <w:p w14:paraId="3D3BCCD7" w14:textId="77777777" w:rsidR="00AF0AD6" w:rsidRDefault="00AF0AD6" w:rsidP="007E238F">
          <w:pPr>
            <w:spacing w:after="0"/>
            <w:jc w:val="both"/>
            <w:rPr>
              <w:rFonts w:asciiTheme="minorHAnsi" w:hAnsiTheme="minorHAnsi" w:cstheme="minorHAnsi"/>
            </w:rPr>
          </w:pPr>
          <w:r w:rsidRPr="00006648">
            <w:rPr>
              <w:rFonts w:asciiTheme="minorHAnsi" w:hAnsiTheme="minorHAnsi" w:cstheme="minorHAnsi"/>
            </w:rPr>
            <w:t>Cualquier otro procedimiento que vaya a ser utilizado referente a certificación y pago en cuentas, debe indicarse en las condiciones contractuales.</w:t>
          </w:r>
        </w:p>
      </w:sdtContent>
    </w:sdt>
    <w:p w14:paraId="543EF4AD" w14:textId="77777777" w:rsidR="00B438A9" w:rsidRPr="00006648" w:rsidRDefault="00B438A9" w:rsidP="007E238F">
      <w:pPr>
        <w:spacing w:after="0"/>
        <w:jc w:val="both"/>
        <w:rPr>
          <w:rFonts w:asciiTheme="minorHAnsi" w:hAnsiTheme="minorHAnsi" w:cstheme="minorHAnsi"/>
        </w:rPr>
      </w:pPr>
    </w:p>
    <w:sdt>
      <w:sdtPr>
        <w:rPr>
          <w:rFonts w:asciiTheme="minorHAnsi" w:eastAsia="Calibri" w:hAnsiTheme="minorHAnsi" w:cstheme="minorHAnsi"/>
          <w:b w:val="0"/>
          <w:sz w:val="22"/>
          <w:szCs w:val="22"/>
          <w:lang w:val="es-PY" w:eastAsia="en-US"/>
        </w:rPr>
        <w:id w:val="-1442071010"/>
        <w:lock w:val="contentLocked"/>
        <w:placeholder>
          <w:docPart w:val="FBC81610E826463B9AB39B4B1EF22EB4"/>
        </w:placeholder>
        <w:group/>
      </w:sdtPr>
      <w:sdtEndPr/>
      <w:sdtContent>
        <w:p w14:paraId="3A2E1F42" w14:textId="64EF1FB2" w:rsidR="00AF0AD6" w:rsidRPr="00006648" w:rsidRDefault="00AF0AD6" w:rsidP="00B438A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Pago de Cuotas Mensuales</w:t>
          </w:r>
        </w:p>
        <w:p w14:paraId="167207F0" w14:textId="77777777" w:rsidR="00AF0AD6" w:rsidRPr="00006648" w:rsidRDefault="00AF0AD6" w:rsidP="007E238F">
          <w:pPr>
            <w:spacing w:after="0"/>
            <w:jc w:val="both"/>
            <w:rPr>
              <w:rFonts w:asciiTheme="minorHAnsi" w:hAnsiTheme="minorHAnsi" w:cstheme="minorHAnsi"/>
            </w:rPr>
          </w:pPr>
        </w:p>
        <w:p w14:paraId="2FA7375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monto del pago mensual que deberá abonarse al contratista se hará contra el certificado mensual de obra hecha que deberá ser realizado por el contratista y aprobado por el fiscal de obra; este último preparará para este fin una relación en la que se incluirán los siguientes elementos:</w:t>
          </w:r>
        </w:p>
        <w:p w14:paraId="3D01C996"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a. El monto del pago establecido a partir de los precios unitarios de base, correspondiente a la obra hecha. Como en las cuentas mensuales, se distinguirán los diferentes elementos sujetos a diversas modalidades de actualización o de revisión de los precios aplicables a las liquidaciones efectuadas por la contratante al contratista;</w:t>
          </w:r>
        </w:p>
        <w:p w14:paraId="089F4AF3" w14:textId="4F5D7205"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 xml:space="preserve">b. El efecto de la actualización de los precios, de conformidad con las disposiciones de las </w:t>
          </w:r>
          <w:r w:rsidRPr="00016E95">
            <w:rPr>
              <w:rFonts w:asciiTheme="minorHAnsi" w:hAnsiTheme="minorHAnsi" w:cstheme="minorHAnsi"/>
            </w:rPr>
            <w:t>cláusulas</w:t>
          </w:r>
          <w:r w:rsidRPr="00016E95">
            <w:rPr>
              <w:rFonts w:asciiTheme="minorHAnsi" w:hAnsiTheme="minorHAnsi" w:cstheme="minorHAnsi"/>
              <w:b/>
            </w:rPr>
            <w:t xml:space="preserve"> </w:t>
          </w:r>
          <w:r w:rsidRPr="00006648">
            <w:rPr>
              <w:rFonts w:asciiTheme="minorHAnsi" w:hAnsiTheme="minorHAnsi" w:cstheme="minorHAnsi"/>
            </w:rPr>
            <w:t xml:space="preserve">de </w:t>
          </w:r>
          <w:r w:rsidRPr="00141E24">
            <w:rPr>
              <w:rFonts w:asciiTheme="minorHAnsi" w:hAnsiTheme="minorHAnsi" w:cstheme="minorHAnsi"/>
              <w:b/>
              <w:i/>
            </w:rPr>
            <w:t>"Reajuste "</w:t>
          </w:r>
          <w:r w:rsidRPr="00006648">
            <w:rPr>
              <w:rFonts w:asciiTheme="minorHAnsi" w:hAnsiTheme="minorHAnsi" w:cstheme="minorHAnsi"/>
            </w:rPr>
            <w:t xml:space="preserve"> y </w:t>
          </w:r>
          <w:r w:rsidRPr="00CA1558">
            <w:rPr>
              <w:rFonts w:asciiTheme="minorHAnsi" w:hAnsiTheme="minorHAnsi" w:cstheme="minorHAnsi"/>
              <w:b/>
              <w:i/>
            </w:rPr>
            <w:t>"Modificación de precios"</w:t>
          </w:r>
          <w:r w:rsidRPr="00006648">
            <w:rPr>
              <w:rFonts w:asciiTheme="minorHAnsi" w:hAnsiTheme="minorHAnsi" w:cstheme="minorHAnsi"/>
            </w:rPr>
            <w:t xml:space="preserve"> anteriores;</w:t>
          </w:r>
        </w:p>
      </w:sdtContent>
    </w:sdt>
    <w:sdt>
      <w:sdtPr>
        <w:rPr>
          <w:rFonts w:asciiTheme="minorHAnsi" w:hAnsiTheme="minorHAnsi" w:cstheme="minorHAnsi"/>
        </w:rPr>
        <w:id w:val="1394702242"/>
        <w:lock w:val="contentLocked"/>
        <w:placeholder>
          <w:docPart w:val="FBC81610E826463B9AB39B4B1EF22EB4"/>
        </w:placeholder>
        <w:group/>
      </w:sdtPr>
      <w:sdtEndPr/>
      <w:sdtContent>
        <w:p w14:paraId="620AFC61"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c. El monto total que deberá pagarse al contratista es la suma de los incisos (a) y (b) precedentes, menos las retenciones de las garantías que estén previstas en el contrato; y</w:t>
          </w:r>
        </w:p>
      </w:sdtContent>
    </w:sdt>
    <w:p w14:paraId="5A81069A" w14:textId="77777777" w:rsidR="00AF0AD6" w:rsidRPr="00006648" w:rsidRDefault="00475A1B" w:rsidP="007E238F">
      <w:pPr>
        <w:spacing w:after="0"/>
        <w:ind w:left="284"/>
        <w:jc w:val="both"/>
        <w:rPr>
          <w:rFonts w:asciiTheme="minorHAnsi" w:hAnsiTheme="minorHAnsi" w:cstheme="minorHAnsi"/>
          <w:i/>
          <w:color w:val="FF0000"/>
        </w:rPr>
      </w:pPr>
      <w:sdt>
        <w:sdtPr>
          <w:rPr>
            <w:rFonts w:asciiTheme="minorHAnsi" w:hAnsiTheme="minorHAnsi" w:cstheme="minorHAnsi"/>
          </w:rPr>
          <w:id w:val="256486169"/>
          <w:lock w:val="contentLocked"/>
          <w:placeholder>
            <w:docPart w:val="FBC81610E826463B9AB39B4B1EF22EB4"/>
          </w:placeholder>
          <w:group/>
        </w:sdtPr>
        <w:sdtEndPr/>
        <w:sdtContent>
          <w:r w:rsidR="00AF0AD6" w:rsidRPr="00006648">
            <w:rPr>
              <w:rFonts w:asciiTheme="minorHAnsi" w:hAnsiTheme="minorHAnsi" w:cstheme="minorHAnsi"/>
            </w:rPr>
            <w:t>d. El monto total de la certificación por pagar será el resultado del inciso (c) precedente, menos las deducciones establecidas en el pliego de bases y condiciones.</w:t>
          </w:r>
        </w:sdtContent>
      </w:sdt>
    </w:p>
    <w:sdt>
      <w:sdtPr>
        <w:rPr>
          <w:rFonts w:asciiTheme="minorHAnsi" w:hAnsiTheme="minorHAnsi" w:cstheme="minorHAnsi"/>
        </w:rPr>
        <w:id w:val="-1166170647"/>
        <w:lock w:val="contentLocked"/>
        <w:placeholder>
          <w:docPart w:val="FBC81610E826463B9AB39B4B1EF22EB4"/>
        </w:placeholder>
        <w:group/>
      </w:sdtPr>
      <w:sdtEndPr/>
      <w:sdtContent>
        <w:p w14:paraId="22E73B5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fiscal de obra notificará al contratista por escrito sobre el estado del certificado suministrado por el mismo que se hubiera modificado.</w:t>
          </w:r>
        </w:p>
        <w:p w14:paraId="1BDBE93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partir de la presentación del acta de medición y del certificado de obra, la contratante tiene un plazo de quince (15) días para su aprobación o rechazo. En caso de falta de respuesta, se tendrá por aprobado el certificado. En caso de rechazo del certificado, los plazos para su aprobación se reiniciarán una vez que el contratista vuelva a presentar el certificado de obra con las correcciones pertinentes.</w:t>
          </w:r>
        </w:p>
      </w:sdtContent>
    </w:sdt>
    <w:p w14:paraId="5E8FE6A8" w14:textId="2262660C"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1488088214"/>
          <w:lock w:val="contentLocked"/>
          <w:placeholder>
            <w:docPart w:val="FBC81610E826463B9AB39B4B1EF22EB4"/>
          </w:placeholder>
          <w:group/>
        </w:sdtPr>
        <w:sdtEndPr/>
        <w:sdtContent>
          <w:r w:rsidR="00AF0AD6" w:rsidRPr="00006648">
            <w:rPr>
              <w:rFonts w:asciiTheme="minorHAnsi" w:hAnsiTheme="minorHAnsi" w:cstheme="minorHAnsi"/>
            </w:rPr>
            <w:t>El pago de las facturas correspondientes a los certificados aprobados deberá efectuarse, a más tardar, dentro de los treinta (30) días de la aprobación de dichos certificados. La presentación de la factura será un requisito ineludible para el cómputo de dicho plazo</w:t>
          </w:r>
          <w:r w:rsidR="00AF0AD6" w:rsidRPr="00246A51">
            <w:rPr>
              <w:rFonts w:asciiTheme="minorHAnsi" w:hAnsiTheme="minorHAnsi" w:cstheme="minorHAnsi"/>
            </w:rPr>
            <w:t xml:space="preserve">. </w:t>
          </w:r>
          <w:r w:rsidR="00190123" w:rsidRPr="00246A51">
            <w:rPr>
              <w:rFonts w:asciiTheme="minorHAnsi" w:hAnsiTheme="minorHAnsi" w:cstheme="minorHAnsi"/>
            </w:rPr>
            <w:t>Una vez aprobado el certificado, l</w:t>
          </w:r>
          <w:r w:rsidR="00AF0AD6" w:rsidRPr="00246A51">
            <w:rPr>
              <w:rFonts w:asciiTheme="minorHAnsi" w:hAnsiTheme="minorHAnsi" w:cstheme="minorHAnsi"/>
            </w:rPr>
            <w:t>a factura deberá ser presentada en</w:t>
          </w:r>
          <w:r w:rsidR="00B438A9" w:rsidRPr="00246A51">
            <w:rPr>
              <w:rFonts w:asciiTheme="minorHAnsi" w:hAnsiTheme="minorHAnsi" w:cstheme="minorHAnsi"/>
            </w:rPr>
            <w:t xml:space="preserve"> el lugar indicado en la cláusula de </w:t>
          </w:r>
          <w:r w:rsidR="00B438A9" w:rsidRPr="00246A51">
            <w:rPr>
              <w:rFonts w:asciiTheme="minorHAnsi" w:hAnsiTheme="minorHAnsi" w:cstheme="minorHAnsi"/>
              <w:b/>
              <w:i/>
            </w:rPr>
            <w:t>“Pago de cuotas mensuales”</w:t>
          </w:r>
          <w:r w:rsidR="00190123" w:rsidRPr="00246A51">
            <w:rPr>
              <w:rFonts w:asciiTheme="minorHAnsi" w:hAnsiTheme="minorHAnsi" w:cstheme="minorHAnsi"/>
            </w:rPr>
            <w:t xml:space="preserve"> del pliego de bases y condiciones.</w:t>
          </w:r>
        </w:sdtContent>
      </w:sdt>
    </w:p>
    <w:sdt>
      <w:sdtPr>
        <w:rPr>
          <w:rFonts w:asciiTheme="minorHAnsi" w:hAnsiTheme="minorHAnsi" w:cstheme="minorHAnsi"/>
        </w:rPr>
        <w:id w:val="1137609801"/>
        <w:lock w:val="contentLocked"/>
        <w:placeholder>
          <w:docPart w:val="FBC81610E826463B9AB39B4B1EF22EB4"/>
        </w:placeholder>
        <w:group/>
      </w:sdtPr>
      <w:sdtEndPr/>
      <w:sdtContent>
        <w:p w14:paraId="5190B3E4" w14:textId="12C5889F"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montos que figuren en los certificados mensuales no tendrán carácter definitivo ni comprometen a las partes contratantes, salvo en lo relacionado al efecto de actualización o a la</w:t>
          </w:r>
          <w:r w:rsidR="00190123">
            <w:rPr>
              <w:rFonts w:asciiTheme="minorHAnsi" w:hAnsiTheme="minorHAnsi" w:cstheme="minorHAnsi"/>
            </w:rPr>
            <w:t xml:space="preserve"> </w:t>
          </w:r>
          <w:r w:rsidRPr="00006648">
            <w:rPr>
              <w:rFonts w:asciiTheme="minorHAnsi" w:hAnsiTheme="minorHAnsi" w:cstheme="minorHAnsi"/>
            </w:rPr>
            <w:lastRenderedPageBreak/>
            <w:t>revisión de los precios mencionados en el inciso b) precedente de esta cláusula, cuando el contratista no haya formulado reservas en este sentido a la recepción de la notificación mencionada.</w:t>
          </w:r>
        </w:p>
      </w:sdtContent>
    </w:sdt>
    <w:sdt>
      <w:sdtPr>
        <w:rPr>
          <w:rFonts w:asciiTheme="minorHAnsi" w:eastAsia="Calibri" w:hAnsiTheme="minorHAnsi" w:cstheme="minorHAnsi"/>
          <w:b w:val="0"/>
          <w:sz w:val="22"/>
          <w:szCs w:val="22"/>
          <w:lang w:val="es-PY" w:eastAsia="en-US"/>
        </w:rPr>
        <w:id w:val="-1923636554"/>
        <w:lock w:val="contentLocked"/>
        <w:placeholder>
          <w:docPart w:val="FBC81610E826463B9AB39B4B1EF22EB4"/>
        </w:placeholder>
        <w:group/>
      </w:sdtPr>
      <w:sdtEndPr/>
      <w:sdtContent>
        <w:p w14:paraId="37520B25" w14:textId="6731F558" w:rsidR="00AF0AD6" w:rsidRPr="00006648" w:rsidRDefault="00AF0AD6" w:rsidP="00190123">
          <w:pPr>
            <w:pStyle w:val="Ttulo"/>
            <w:numPr>
              <w:ilvl w:val="2"/>
              <w:numId w:val="12"/>
            </w:numPr>
            <w:pBdr>
              <w:bottom w:val="single" w:sz="4" w:space="1" w:color="auto"/>
            </w:pBdr>
            <w:tabs>
              <w:tab w:val="left" w:pos="284"/>
            </w:tabs>
            <w:spacing w:before="240"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Cuenta Final</w:t>
          </w:r>
        </w:p>
        <w:p w14:paraId="618251B2" w14:textId="77777777" w:rsidR="00AF0AD6" w:rsidRPr="00006648" w:rsidRDefault="00AF0AD6" w:rsidP="007E238F">
          <w:pPr>
            <w:spacing w:after="0"/>
            <w:jc w:val="both"/>
            <w:rPr>
              <w:rFonts w:asciiTheme="minorHAnsi" w:hAnsiTheme="minorHAnsi" w:cstheme="minorHAnsi"/>
            </w:rPr>
          </w:pPr>
        </w:p>
        <w:p w14:paraId="0EBFDC86" w14:textId="4D06210F" w:rsidR="00AF0AD6" w:rsidRPr="00006648" w:rsidRDefault="00AF0AD6" w:rsidP="007E238F">
          <w:pPr>
            <w:spacing w:after="0"/>
            <w:jc w:val="both"/>
            <w:rPr>
              <w:rFonts w:asciiTheme="minorHAnsi" w:hAnsiTheme="minorHAnsi" w:cstheme="minorHAnsi"/>
            </w:rPr>
          </w:pPr>
          <w:r w:rsidRPr="00246A51">
            <w:rPr>
              <w:rFonts w:asciiTheme="minorHAnsi" w:hAnsiTheme="minorHAnsi" w:cstheme="minorHAnsi"/>
            </w:rPr>
            <w:t xml:space="preserve">El contratista remitirá al fiscal de obra la estimación de cuenta final en el plazo </w:t>
          </w:r>
          <w:r w:rsidR="00685385" w:rsidRPr="00246A51">
            <w:rPr>
              <w:rFonts w:asciiTheme="minorHAnsi" w:hAnsiTheme="minorHAnsi" w:cstheme="minorHAnsi"/>
            </w:rPr>
            <w:t xml:space="preserve">indicado en la cláusula </w:t>
          </w:r>
          <w:r w:rsidR="00685385" w:rsidRPr="00246A51">
            <w:rPr>
              <w:rFonts w:asciiTheme="minorHAnsi" w:hAnsiTheme="minorHAnsi" w:cstheme="minorHAnsi"/>
              <w:b/>
              <w:i/>
            </w:rPr>
            <w:t>“Cuenta Final”</w:t>
          </w:r>
          <w:r w:rsidR="00685385" w:rsidRPr="00246A51">
            <w:rPr>
              <w:rFonts w:asciiTheme="minorHAnsi" w:hAnsiTheme="minorHAnsi" w:cstheme="minorHAnsi"/>
            </w:rPr>
            <w:t xml:space="preserve"> del pliego de bases y condiciones. </w:t>
          </w:r>
          <w:r w:rsidRPr="00246A51">
            <w:rPr>
              <w:rFonts w:asciiTheme="minorHAnsi" w:hAnsiTheme="minorHAnsi" w:cstheme="minorHAnsi"/>
            </w:rPr>
            <w:t>Una vez concluidas las obras, el contratista preparará,</w:t>
          </w:r>
          <w:r w:rsidRPr="00006648">
            <w:rPr>
              <w:rFonts w:asciiTheme="minorHAnsi" w:hAnsiTheme="minorHAnsi" w:cstheme="minorHAnsi"/>
            </w:rPr>
            <w:t xml:space="preserve"> además de la certificación mensual referente al último mes de su ejecución, si correspondiere, la estimación de la cuenta final en la cual se indicará el monto total acumulado de las sumas a que reclama tener derecho por concepto de ejecución del contrato en su conjunto; el cálculo de estas sumas se basará en los trabajos y prestaciones realmente e</w:t>
          </w:r>
          <w:r w:rsidR="00685385">
            <w:rPr>
              <w:rFonts w:asciiTheme="minorHAnsi" w:hAnsiTheme="minorHAnsi" w:cstheme="minorHAnsi"/>
            </w:rPr>
            <w:t>jecutados.</w:t>
          </w:r>
        </w:p>
        <w:p w14:paraId="335081F8" w14:textId="04C293AE"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Esta estimación de cuenta final se preparará en la misma forma y se basará en los mismos precios unitarios de base que se usan en las certificaciones mensuales y contendrá las mismas partes que éstas y los formularios estipulados en la </w:t>
          </w:r>
          <w:r w:rsidRPr="00DC7239">
            <w:rPr>
              <w:rFonts w:asciiTheme="minorHAnsi" w:hAnsiTheme="minorHAnsi" w:cstheme="minorHAnsi"/>
            </w:rPr>
            <w:t>cláusula</w:t>
          </w:r>
          <w:r w:rsidRPr="00006648">
            <w:rPr>
              <w:rFonts w:asciiTheme="minorHAnsi" w:hAnsiTheme="minorHAnsi" w:cstheme="minorHAnsi"/>
            </w:rPr>
            <w:t xml:space="preserve"> </w:t>
          </w:r>
          <w:r w:rsidRPr="00DC7239">
            <w:rPr>
              <w:rFonts w:asciiTheme="minorHAnsi" w:hAnsiTheme="minorHAnsi" w:cstheme="minorHAnsi"/>
              <w:b/>
              <w:i/>
            </w:rPr>
            <w:t>"Cu</w:t>
          </w:r>
          <w:r w:rsidR="00685385" w:rsidRPr="00DC7239">
            <w:rPr>
              <w:rFonts w:asciiTheme="minorHAnsi" w:hAnsiTheme="minorHAnsi" w:cstheme="minorHAnsi"/>
              <w:b/>
              <w:i/>
            </w:rPr>
            <w:t>enta General. Finiquito"</w:t>
          </w:r>
          <w:r w:rsidRPr="00006648">
            <w:rPr>
              <w:rFonts w:asciiTheme="minorHAnsi" w:hAnsiTheme="minorHAnsi" w:cstheme="minorHAnsi"/>
            </w:rPr>
            <w:t xml:space="preserve">, con excepción de los acopios y los anticipos. Irá acompañada de los elementos y documentos mencionados en la </w:t>
          </w:r>
          <w:r w:rsidRPr="00DC7239">
            <w:rPr>
              <w:rFonts w:asciiTheme="minorHAnsi" w:hAnsiTheme="minorHAnsi" w:cstheme="minorHAnsi"/>
            </w:rPr>
            <w:t>cláusula</w:t>
          </w:r>
          <w:r w:rsidRPr="00006648">
            <w:rPr>
              <w:rFonts w:asciiTheme="minorHAnsi" w:hAnsiTheme="minorHAnsi" w:cstheme="minorHAnsi"/>
              <w:color w:val="FF0000"/>
            </w:rPr>
            <w:t xml:space="preserve"> </w:t>
          </w:r>
          <w:r w:rsidR="00DC7239" w:rsidRPr="00DC7239">
            <w:rPr>
              <w:rFonts w:asciiTheme="minorHAnsi" w:hAnsiTheme="minorHAnsi" w:cstheme="minorHAnsi"/>
              <w:b/>
              <w:i/>
            </w:rPr>
            <w:t>“C</w:t>
          </w:r>
          <w:r w:rsidRPr="00DC7239">
            <w:rPr>
              <w:rFonts w:asciiTheme="minorHAnsi" w:hAnsiTheme="minorHAnsi" w:cstheme="minorHAnsi"/>
              <w:b/>
              <w:i/>
            </w:rPr>
            <w:t>ertificaciones Mensuales</w:t>
          </w:r>
          <w:r w:rsidR="00DC7239" w:rsidRPr="00DC7239">
            <w:rPr>
              <w:rFonts w:asciiTheme="minorHAnsi" w:hAnsiTheme="minorHAnsi" w:cstheme="minorHAnsi"/>
              <w:b/>
              <w:i/>
            </w:rPr>
            <w:t>”</w:t>
          </w:r>
          <w:r w:rsidRPr="00006648">
            <w:rPr>
              <w:rFonts w:asciiTheme="minorHAnsi" w:hAnsiTheme="minorHAnsi" w:cstheme="minorHAnsi"/>
            </w:rPr>
            <w:t>, si no han sido entregados anteriormente.</w:t>
          </w:r>
        </w:p>
      </w:sdtContent>
    </w:sdt>
    <w:sdt>
      <w:sdtPr>
        <w:rPr>
          <w:rFonts w:asciiTheme="minorHAnsi" w:hAnsiTheme="minorHAnsi" w:cstheme="minorHAnsi"/>
        </w:rPr>
        <w:id w:val="1338508215"/>
        <w:lock w:val="contentLocked"/>
        <w:placeholder>
          <w:docPart w:val="FBC81610E826463B9AB39B4B1EF22EB4"/>
        </w:placeholder>
        <w:group/>
      </w:sdtPr>
      <w:sdtEndPr/>
      <w:sdtContent>
        <w:p w14:paraId="3296DAF1" w14:textId="37A83FF8"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No obstante, si se aplican las disposiciones de la </w:t>
          </w:r>
          <w:r w:rsidRPr="008C0D6E">
            <w:rPr>
              <w:rFonts w:asciiTheme="minorHAnsi" w:hAnsiTheme="minorHAnsi" w:cstheme="minorHAnsi"/>
            </w:rPr>
            <w:t>cláusula</w:t>
          </w:r>
          <w:r w:rsidRPr="008C0D6E">
            <w:rPr>
              <w:rFonts w:asciiTheme="minorHAnsi" w:hAnsiTheme="minorHAnsi" w:cstheme="minorHAnsi"/>
              <w:b/>
            </w:rPr>
            <w:t xml:space="preserve"> </w:t>
          </w:r>
          <w:r w:rsidRPr="008C0D6E">
            <w:rPr>
              <w:rFonts w:asciiTheme="minorHAnsi" w:hAnsiTheme="minorHAnsi" w:cstheme="minorHAnsi"/>
              <w:b/>
              <w:i/>
            </w:rPr>
            <w:t>"Recepción Provisoria de Obras"</w:t>
          </w:r>
          <w:r w:rsidRPr="00006648">
            <w:rPr>
              <w:rFonts w:asciiTheme="minorHAnsi" w:hAnsiTheme="minorHAnsi" w:cstheme="minorHAnsi"/>
            </w:rPr>
            <w:t>, la fecha del acta en que consten las prestaciones complementarias sustituirá a la fecha de notificación de la recepción provisional de las obras como punto de partida del plazo antes señalado. La cuenta podrá ser preparada de oficio por el fiscal de obra por cuenta del contratista, en caso de que la solicitud del fiscal de obra, de presentarla, no resulte efecto. Esta cuenta se notificará al contratista junto con la cuenta general prevista.</w:t>
          </w:r>
        </w:p>
        <w:p w14:paraId="605A0CD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estimación de cuenta final compromete al contratista por las indicaciones que en ella figuran, excepto en los puntos que hayan sido objeto de reservas anteriores por su parte, así como en relación con el monto definitivo de los intereses por mora.</w:t>
          </w:r>
        </w:p>
        <w:p w14:paraId="79AB844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estimación de cuenta final del contratista será aceptada o corregida por el fiscal de obra, convirtiéndose entonces en la cuenta final.</w:t>
          </w:r>
        </w:p>
      </w:sdtContent>
    </w:sdt>
    <w:sdt>
      <w:sdtPr>
        <w:rPr>
          <w:rFonts w:asciiTheme="minorHAnsi" w:eastAsia="Calibri" w:hAnsiTheme="minorHAnsi" w:cstheme="minorHAnsi"/>
          <w:b w:val="0"/>
          <w:sz w:val="22"/>
          <w:szCs w:val="22"/>
          <w:lang w:val="es-PY" w:eastAsia="en-US"/>
        </w:rPr>
        <w:id w:val="557599180"/>
        <w:lock w:val="contentLocked"/>
        <w:placeholder>
          <w:docPart w:val="FBC81610E826463B9AB39B4B1EF22EB4"/>
        </w:placeholder>
        <w:group/>
      </w:sdtPr>
      <w:sdtEndPr/>
      <w:sdtContent>
        <w:p w14:paraId="43FE480C" w14:textId="0BBA4B39" w:rsidR="00AF0AD6" w:rsidRPr="00006648" w:rsidRDefault="00AF0AD6" w:rsidP="00E84A69">
          <w:pPr>
            <w:pStyle w:val="Ttulo"/>
            <w:numPr>
              <w:ilvl w:val="2"/>
              <w:numId w:val="12"/>
            </w:numPr>
            <w:pBdr>
              <w:bottom w:val="single" w:sz="4" w:space="1" w:color="auto"/>
            </w:pBdr>
            <w:tabs>
              <w:tab w:val="left" w:pos="284"/>
            </w:tabs>
            <w:spacing w:before="240"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Cuenta General. Finiquito</w:t>
          </w:r>
        </w:p>
        <w:p w14:paraId="0D1ECD4D" w14:textId="77777777" w:rsidR="00AF0AD6" w:rsidRPr="00006648" w:rsidRDefault="00AF0AD6" w:rsidP="007E238F">
          <w:pPr>
            <w:spacing w:after="0"/>
            <w:jc w:val="both"/>
            <w:rPr>
              <w:rFonts w:asciiTheme="minorHAnsi" w:hAnsiTheme="minorHAnsi" w:cstheme="minorHAnsi"/>
            </w:rPr>
          </w:pPr>
        </w:p>
        <w:p w14:paraId="71B6CDC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fiscal de obra preparará la cuenta general que incluirá los siguientes elementos:</w:t>
          </w:r>
        </w:p>
        <w:p w14:paraId="0D00233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La cuenta final, tal como se define en la cláusula precedente;</w:t>
          </w:r>
        </w:p>
        <w:p w14:paraId="5954583D" w14:textId="66B7BE78"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b) El saldo establecido, a partir de la cuenta final y de la última certificación mensual, en las mismas condiciones definidas en la </w:t>
          </w:r>
          <w:r w:rsidRPr="008C0D6E">
            <w:rPr>
              <w:rFonts w:asciiTheme="minorHAnsi" w:hAnsiTheme="minorHAnsi" w:cstheme="minorHAnsi"/>
            </w:rPr>
            <w:t>cláusula</w:t>
          </w:r>
          <w:r w:rsidRPr="008C0D6E">
            <w:rPr>
              <w:rFonts w:asciiTheme="minorHAnsi" w:hAnsiTheme="minorHAnsi" w:cstheme="minorHAnsi"/>
              <w:b/>
            </w:rPr>
            <w:t xml:space="preserve"> </w:t>
          </w:r>
          <w:r w:rsidRPr="008C0D6E">
            <w:rPr>
              <w:rFonts w:asciiTheme="minorHAnsi" w:hAnsiTheme="minorHAnsi" w:cstheme="minorHAnsi"/>
              <w:b/>
              <w:i/>
            </w:rPr>
            <w:t>“Pago de Cuotas Mensuales”</w:t>
          </w:r>
          <w:r w:rsidRPr="00006648">
            <w:rPr>
              <w:rFonts w:asciiTheme="minorHAnsi" w:hAnsiTheme="minorHAnsi" w:cstheme="minorHAnsi"/>
            </w:rPr>
            <w:t>; y</w:t>
          </w:r>
        </w:p>
        <w:p w14:paraId="13C9F2C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 La revisión final de las certificaciones mensuales y del saldo.</w:t>
          </w:r>
        </w:p>
        <w:p w14:paraId="4573953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monto de la cuenta general será igual al resultado de esta última revisión.</w:t>
          </w:r>
        </w:p>
      </w:sdtContent>
    </w:sdt>
    <w:p w14:paraId="7E30E992" w14:textId="5AEADBB4"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1978604391"/>
          <w:lock w:val="contentLocked"/>
          <w:placeholder>
            <w:docPart w:val="FBC81610E826463B9AB39B4B1EF22EB4"/>
          </w:placeholder>
          <w:group/>
        </w:sdtPr>
        <w:sdtEndPr/>
        <w:sdtContent>
          <w:r w:rsidR="00AF0AD6" w:rsidRPr="00006648">
            <w:rPr>
              <w:rFonts w:asciiTheme="minorHAnsi" w:hAnsiTheme="minorHAnsi" w:cstheme="minorHAnsi"/>
            </w:rPr>
            <w:t>La cuenta general, firmada por la contratante, deberá ser comunicada por escrito al contratista</w:t>
          </w:r>
          <w:r w:rsidR="00E84A69">
            <w:rPr>
              <w:rFonts w:asciiTheme="minorHAnsi" w:hAnsiTheme="minorHAnsi" w:cstheme="minorHAnsi"/>
            </w:rPr>
            <w:t xml:space="preserve"> en el </w:t>
          </w:r>
          <w:r w:rsidR="00C33AFC">
            <w:rPr>
              <w:rFonts w:asciiTheme="minorHAnsi" w:hAnsiTheme="minorHAnsi" w:cstheme="minorHAnsi"/>
            </w:rPr>
            <w:t>plazo indicado en la cláusula</w:t>
          </w:r>
          <w:r w:rsidR="00E84A69">
            <w:rPr>
              <w:rFonts w:asciiTheme="minorHAnsi" w:hAnsiTheme="minorHAnsi" w:cstheme="minorHAnsi"/>
            </w:rPr>
            <w:t xml:space="preserve"> </w:t>
          </w:r>
          <w:r w:rsidR="00E84A69" w:rsidRPr="00C33AFC">
            <w:rPr>
              <w:rFonts w:asciiTheme="minorHAnsi" w:hAnsiTheme="minorHAnsi" w:cstheme="minorHAnsi"/>
              <w:b/>
              <w:i/>
            </w:rPr>
            <w:t>“Cuenta General. Finiquito”</w:t>
          </w:r>
          <w:r w:rsidR="00E84A69">
            <w:rPr>
              <w:rFonts w:asciiTheme="minorHAnsi" w:hAnsiTheme="minorHAnsi" w:cstheme="minorHAnsi"/>
            </w:rPr>
            <w:t xml:space="preserve"> del pliego de bases y condiciones.</w:t>
          </w:r>
        </w:sdtContent>
      </w:sdt>
    </w:p>
    <w:sdt>
      <w:sdtPr>
        <w:rPr>
          <w:rFonts w:asciiTheme="minorHAnsi" w:hAnsiTheme="minorHAnsi" w:cstheme="minorHAnsi"/>
        </w:rPr>
        <w:id w:val="-489325647"/>
        <w:lock w:val="contentLocked"/>
        <w:placeholder>
          <w:docPart w:val="FBC81610E826463B9AB39B4B1EF22EB4"/>
        </w:placeholder>
        <w:group/>
      </w:sdtPr>
      <w:sdtEndPr/>
      <w:sdtContent>
        <w:p w14:paraId="357D90E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pago del saldo deberá efectuarse antes de transcurrido un (1) mes a partir de la notificación de la cuenta general.</w:t>
          </w:r>
        </w:p>
        <w:p w14:paraId="2D2BF7E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El contratista deberá, en un plazo de diez (10) días hábiles contados a partir de la notificación de la cuenta general, devolverla firmada al fiscal de obra, con o sin reservas, o manifestar las razones por las que se niega a firmarla.</w:t>
          </w:r>
        </w:p>
        <w:p w14:paraId="0AD255E7" w14:textId="1DE70453"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contratista devuelve la cuenta general firmada y sin reservas, dicha aceptación obligará definitivamente a las partes, salvo en lo que concierne al monto de los intereses por mora; dicha cuenta se convertirá así en la cuenta general definitiva del contrato. Si el contratista se niega a firmar la cuenta general, o la firma con reservas, el contratista deberá exponer en un memorando de reclamación los motivos de su negativa o de sus reservas, precisando el monto de las sumas cuyo pago solicita, adjuntando los comprobantes necesarios, y volviendo a presentar, bajo pena de caducidad, las reclamaciones ya formuladas anteriormente, que no hayan sido objeto de una liquidación definitiva. Dicho memorando deberá enviarse al fiscal de obra en el plazo de diez (10) días hábiles</w:t>
          </w:r>
          <w:r w:rsidR="008C0D6E">
            <w:rPr>
              <w:rFonts w:asciiTheme="minorHAnsi" w:hAnsiTheme="minorHAnsi" w:cstheme="minorHAnsi"/>
            </w:rPr>
            <w:t xml:space="preserve"> contados a partir de la notificación de la cuenta general</w:t>
          </w:r>
          <w:r w:rsidRPr="00006648">
            <w:rPr>
              <w:rFonts w:asciiTheme="minorHAnsi" w:hAnsiTheme="minorHAnsi" w:cstheme="minorHAnsi"/>
            </w:rPr>
            <w:t xml:space="preserve">. El arreglo de diferencias se efectuará de acuerdo con las modalidades indicadas en la Ley y en la </w:t>
          </w:r>
          <w:r w:rsidRPr="008C0D6E">
            <w:rPr>
              <w:rFonts w:asciiTheme="minorHAnsi" w:hAnsiTheme="minorHAnsi" w:cstheme="minorHAnsi"/>
            </w:rPr>
            <w:t>cláusula</w:t>
          </w:r>
          <w:r w:rsidRPr="00006648">
            <w:rPr>
              <w:rFonts w:asciiTheme="minorHAnsi" w:hAnsiTheme="minorHAnsi" w:cstheme="minorHAnsi"/>
              <w:b/>
              <w:color w:val="00B0F0"/>
            </w:rPr>
            <w:t xml:space="preserve"> </w:t>
          </w:r>
          <w:r w:rsidRPr="008C0D6E">
            <w:rPr>
              <w:rFonts w:asciiTheme="minorHAnsi" w:hAnsiTheme="minorHAnsi" w:cstheme="minorHAnsi"/>
              <w:b/>
              <w:i/>
            </w:rPr>
            <w:t>"Solución de Controversias"</w:t>
          </w:r>
          <w:r w:rsidRPr="00006648">
            <w:rPr>
              <w:rFonts w:asciiTheme="minorHAnsi" w:hAnsiTheme="minorHAnsi" w:cstheme="minorHAnsi"/>
            </w:rPr>
            <w:t xml:space="preserve"> de estas condiciones contractuales. Si las reservas son parciales, el contratista acepta implícitamente los elementos de la cuenta no afectados por dichas reservas.</w:t>
          </w:r>
        </w:p>
        <w:p w14:paraId="4236317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contratista no hubiera devuelto al fiscal de obra la cuenta general firmada en el plazo de cuarenta y cinco (45) días o si, aun habiéndola enviado puntualmente, no hubiera justificado su negativa o expuesto detalladamente los motivos de sus reservas precisando el monto de sus reclamaciones, se considerará que dicha cuenta general ha sido aceptada por el contratista, convirtiéndose en cuenta general y definitiva del contrato.</w:t>
          </w:r>
        </w:p>
      </w:sdtContent>
    </w:sdt>
    <w:sdt>
      <w:sdtPr>
        <w:rPr>
          <w:rFonts w:asciiTheme="minorHAnsi" w:eastAsia="Calibri" w:hAnsiTheme="minorHAnsi" w:cstheme="minorHAnsi"/>
          <w:b w:val="0"/>
          <w:sz w:val="22"/>
          <w:szCs w:val="22"/>
          <w:lang w:val="es-PY" w:eastAsia="en-US"/>
        </w:rPr>
        <w:id w:val="-762386581"/>
        <w:lock w:val="contentLocked"/>
        <w:placeholder>
          <w:docPart w:val="FBC81610E826463B9AB39B4B1EF22EB4"/>
        </w:placeholder>
        <w:group/>
      </w:sdtPr>
      <w:sdtEndPr/>
      <w:sdtContent>
        <w:p w14:paraId="34159FEB" w14:textId="578279A5" w:rsidR="00AF0AD6" w:rsidRPr="00006648" w:rsidRDefault="00AF0AD6" w:rsidP="00E84A69">
          <w:pPr>
            <w:pStyle w:val="Ttulo"/>
            <w:numPr>
              <w:ilvl w:val="2"/>
              <w:numId w:val="12"/>
            </w:numPr>
            <w:pBdr>
              <w:bottom w:val="single" w:sz="4" w:space="1" w:color="auto"/>
            </w:pBdr>
            <w:tabs>
              <w:tab w:val="left" w:pos="284"/>
            </w:tabs>
            <w:spacing w:before="240"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Obras o trabajos no previstos</w:t>
          </w:r>
        </w:p>
        <w:p w14:paraId="3CA4B87D" w14:textId="77777777" w:rsidR="00AF0AD6" w:rsidRPr="00006648" w:rsidRDefault="00AF0AD6" w:rsidP="007E238F">
          <w:pPr>
            <w:spacing w:after="0"/>
            <w:jc w:val="both"/>
            <w:rPr>
              <w:rFonts w:asciiTheme="minorHAnsi" w:hAnsiTheme="minorHAnsi" w:cstheme="minorHAnsi"/>
            </w:rPr>
          </w:pPr>
        </w:p>
        <w:p w14:paraId="16465D2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fuere necesario realizar trabajos complementarios que no se hallen previstos en el contrato original, éstos serán acordados entre las partes previa firma de un convenio modificatorio de acuerdo a lo establecido en el artículo 62 de la Ley N° 2051/03.</w:t>
          </w:r>
        </w:p>
        <w:p w14:paraId="246FFDB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precios que se apliquen podrán ser unitarios o globales.</w:t>
          </w:r>
        </w:p>
        <w:p w14:paraId="7765A5A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menos que las condiciones contractuales establezcan otra cosa, los precios que se utilizarán se determinarán sobre las mismas bases que los precios del contrato, en particular en cuanto a la fecha de referencia de dichos precios.</w:t>
          </w:r>
        </w:p>
        <w:p w14:paraId="1190024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existiera desglose de precios o descomposición de precios globales, sus elementos, en particular los precios de unidades contenidos en el desglose, se utilizarán para determinar los precios aplicables a estos trabajos.</w:t>
          </w:r>
        </w:p>
        <w:p w14:paraId="5CB35FB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no fuere posible acordar los términos del convenio modificatorio, la contratante podrá ejercer sus derechos establecidos en el artículo 55 de la Ley N° 2051/03.</w:t>
          </w:r>
        </w:p>
      </w:sdtContent>
    </w:sdt>
    <w:sdt>
      <w:sdtPr>
        <w:rPr>
          <w:rFonts w:asciiTheme="minorHAnsi" w:eastAsia="Calibri" w:hAnsiTheme="minorHAnsi" w:cstheme="minorHAnsi"/>
          <w:b w:val="0"/>
          <w:sz w:val="22"/>
          <w:szCs w:val="22"/>
          <w:lang w:val="es-PY" w:eastAsia="en-US"/>
        </w:rPr>
        <w:id w:val="2129120721"/>
        <w:lock w:val="contentLocked"/>
        <w:placeholder>
          <w:docPart w:val="FBC81610E826463B9AB39B4B1EF22EB4"/>
        </w:placeholder>
        <w:group/>
      </w:sdtPr>
      <w:sdtEndPr/>
      <w:sdtContent>
        <w:p w14:paraId="686AC83D" w14:textId="4085E770" w:rsidR="00AF0AD6" w:rsidRPr="00006648" w:rsidRDefault="00AF0AD6" w:rsidP="00E84A69">
          <w:pPr>
            <w:pStyle w:val="Ttulo"/>
            <w:numPr>
              <w:ilvl w:val="2"/>
              <w:numId w:val="12"/>
            </w:numPr>
            <w:pBdr>
              <w:bottom w:val="single" w:sz="4" w:space="1" w:color="auto"/>
            </w:pBdr>
            <w:tabs>
              <w:tab w:val="left" w:pos="284"/>
            </w:tabs>
            <w:spacing w:before="240" w:line="276" w:lineRule="auto"/>
            <w:ind w:left="426"/>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Convenios Modificatorios</w:t>
          </w:r>
        </w:p>
        <w:p w14:paraId="6390BC2D" w14:textId="77777777" w:rsidR="00AF0AD6" w:rsidRPr="00006648" w:rsidRDefault="00AF0AD6" w:rsidP="007E238F">
          <w:pPr>
            <w:spacing w:after="0"/>
            <w:jc w:val="both"/>
            <w:rPr>
              <w:rFonts w:asciiTheme="minorHAnsi" w:hAnsiTheme="minorHAnsi" w:cstheme="minorHAnsi"/>
            </w:rPr>
          </w:pPr>
        </w:p>
        <w:p w14:paraId="428FF964" w14:textId="3FAC9144" w:rsidR="00AF0AD6" w:rsidRPr="00006648" w:rsidRDefault="008C0D6E" w:rsidP="007E238F">
          <w:pPr>
            <w:spacing w:after="0"/>
            <w:jc w:val="both"/>
            <w:rPr>
              <w:rFonts w:asciiTheme="minorHAnsi" w:hAnsiTheme="minorHAnsi" w:cstheme="minorHAnsi"/>
            </w:rPr>
          </w:pPr>
          <w:r>
            <w:rPr>
              <w:rFonts w:asciiTheme="minorHAnsi" w:hAnsiTheme="minorHAnsi" w:cstheme="minorHAnsi"/>
            </w:rPr>
            <w:t xml:space="preserve">Cuando fuere necesario ampliar, modificar o complementar las obras objeto del contrato debido a causas imprevistas o técnicas presentadas durante su ejecución serán </w:t>
          </w:r>
          <w:r w:rsidR="00AF0AD6" w:rsidRPr="00006648">
            <w:rPr>
              <w:rFonts w:asciiTheme="minorHAnsi" w:hAnsiTheme="minorHAnsi" w:cstheme="minorHAnsi"/>
            </w:rPr>
            <w:t>acorda</w:t>
          </w:r>
          <w:r>
            <w:rPr>
              <w:rFonts w:asciiTheme="minorHAnsi" w:hAnsiTheme="minorHAnsi" w:cstheme="minorHAnsi"/>
            </w:rPr>
            <w:t>dos</w:t>
          </w:r>
          <w:r w:rsidR="00AF0AD6" w:rsidRPr="00006648">
            <w:rPr>
              <w:rFonts w:asciiTheme="minorHAnsi" w:hAnsiTheme="minorHAnsi" w:cstheme="minorHAnsi"/>
            </w:rPr>
            <w:t xml:space="preserve"> </w:t>
          </w:r>
          <w:r w:rsidR="00540F80">
            <w:rPr>
              <w:rFonts w:asciiTheme="minorHAnsi" w:hAnsiTheme="minorHAnsi" w:cstheme="minorHAnsi"/>
            </w:rPr>
            <w:t xml:space="preserve">mediante convenios modificatorios </w:t>
          </w:r>
          <w:r w:rsidR="00AF0AD6" w:rsidRPr="00006648">
            <w:rPr>
              <w:rFonts w:asciiTheme="minorHAnsi" w:hAnsiTheme="minorHAnsi" w:cstheme="minorHAnsi"/>
            </w:rPr>
            <w:t>conforme al artículo N° 62 de la Ley N° 2051/2003.</w:t>
          </w:r>
        </w:p>
        <w:p w14:paraId="285F528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1. Cuando el sistema de adjudicación adoptado sea de abastecimiento simultáneo las ampliaciones de los contratos se regirán por las disposiciones contenidas en la Ley N° 2051/2003, sus modificaciones y reglamentaciones, que para el efecto emita la DNCP. </w:t>
          </w:r>
        </w:p>
        <w:p w14:paraId="6BED359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 xml:space="preserve">Si no fuere posible acordar los términos del convenio modificatorio, la contratante podrá ejercer sus derechos establecidos en el artículo 55 de la Ley N° 2051/2003. </w:t>
          </w:r>
        </w:p>
        <w:p w14:paraId="062ED9E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2. Tratándose de contratos abiertos, las modificaciones a ser introducidas se regirán atendiendo a la reglamentación vigente. </w:t>
          </w:r>
        </w:p>
        <w:p w14:paraId="79D44BD5" w14:textId="4BEE16BF" w:rsidR="00AF0AD6" w:rsidRPr="00006648" w:rsidRDefault="00246A51" w:rsidP="007E238F">
          <w:pPr>
            <w:spacing w:after="0"/>
            <w:jc w:val="both"/>
            <w:rPr>
              <w:rFonts w:asciiTheme="minorHAnsi" w:hAnsiTheme="minorHAnsi" w:cstheme="minorHAnsi"/>
            </w:rPr>
          </w:pPr>
          <w:r>
            <w:rPr>
              <w:rFonts w:asciiTheme="minorHAnsi" w:hAnsiTheme="minorHAnsi" w:cstheme="minorHAnsi"/>
            </w:rPr>
            <w:t>3</w:t>
          </w:r>
          <w:r w:rsidR="00AF0AD6" w:rsidRPr="00006648">
            <w:rPr>
              <w:rFonts w:asciiTheme="minorHAnsi" w:hAnsiTheme="minorHAnsi" w:cstheme="minorHAnsi"/>
            </w:rPr>
            <w:t>. Los convenios modificatorios de los contratos de obras públicas, tendientes a ampliar o complementar los trabajos, no podrán exceder del veinte por ciento (20%) del monto y plazo originalmente pactados, y deberán ajustarse a lo establecido en el artículo 62 de la Ley N° 2051/03.</w:t>
          </w:r>
        </w:p>
      </w:sdtContent>
    </w:sdt>
    <w:sdt>
      <w:sdtPr>
        <w:rPr>
          <w:rFonts w:asciiTheme="minorHAnsi" w:eastAsia="Calibri" w:hAnsiTheme="minorHAnsi" w:cstheme="minorHAnsi"/>
          <w:b w:val="0"/>
          <w:sz w:val="22"/>
          <w:szCs w:val="22"/>
          <w:lang w:val="es-PY" w:eastAsia="en-US"/>
        </w:rPr>
        <w:id w:val="-2008898521"/>
        <w:lock w:val="contentLocked"/>
        <w:placeholder>
          <w:docPart w:val="FBC81610E826463B9AB39B4B1EF22EB4"/>
        </w:placeholder>
        <w:group/>
      </w:sdtPr>
      <w:sdtEndPr/>
      <w:sdtContent>
        <w:p w14:paraId="606E2689" w14:textId="3C8F6F3A" w:rsidR="00AF0AD6" w:rsidRPr="00006648" w:rsidRDefault="00E84A69" w:rsidP="00E84A69">
          <w:pPr>
            <w:pStyle w:val="Ttulo"/>
            <w:numPr>
              <w:ilvl w:val="2"/>
              <w:numId w:val="12"/>
            </w:numPr>
            <w:pBdr>
              <w:bottom w:val="single" w:sz="4" w:space="1" w:color="auto"/>
            </w:pBdr>
            <w:tabs>
              <w:tab w:val="left" w:pos="284"/>
            </w:tabs>
            <w:spacing w:before="240" w:line="276" w:lineRule="auto"/>
            <w:ind w:left="426"/>
            <w:jc w:val="left"/>
            <w:rPr>
              <w:rFonts w:asciiTheme="minorHAnsi" w:hAnsiTheme="minorHAnsi" w:cstheme="minorHAnsi"/>
              <w:sz w:val="22"/>
              <w:szCs w:val="22"/>
              <w:lang w:val="es-PY"/>
            </w:rPr>
          </w:pPr>
          <w:r>
            <w:rPr>
              <w:rFonts w:asciiTheme="minorHAnsi" w:hAnsiTheme="minorHAnsi" w:cstheme="minorHAnsi"/>
              <w:sz w:val="22"/>
              <w:szCs w:val="22"/>
              <w:lang w:val="es-PY"/>
            </w:rPr>
            <w:t>Cambio de la i</w:t>
          </w:r>
          <w:r w:rsidR="00AF0AD6" w:rsidRPr="00006648">
            <w:rPr>
              <w:rFonts w:asciiTheme="minorHAnsi" w:hAnsiTheme="minorHAnsi" w:cstheme="minorHAnsi"/>
              <w:sz w:val="22"/>
              <w:szCs w:val="22"/>
              <w:lang w:val="es-PY"/>
            </w:rPr>
            <w:t xml:space="preserve">mportancia de las </w:t>
          </w:r>
          <w:r>
            <w:rPr>
              <w:rFonts w:asciiTheme="minorHAnsi" w:hAnsiTheme="minorHAnsi" w:cstheme="minorHAnsi"/>
              <w:sz w:val="22"/>
              <w:szCs w:val="22"/>
              <w:lang w:val="es-PY"/>
            </w:rPr>
            <w:t>d</w:t>
          </w:r>
          <w:r w:rsidR="00AF0AD6" w:rsidRPr="00006648">
            <w:rPr>
              <w:rFonts w:asciiTheme="minorHAnsi" w:hAnsiTheme="minorHAnsi" w:cstheme="minorHAnsi"/>
              <w:sz w:val="22"/>
              <w:szCs w:val="22"/>
              <w:lang w:val="es-PY"/>
            </w:rPr>
            <w:t xml:space="preserve">iversas </w:t>
          </w:r>
          <w:r>
            <w:rPr>
              <w:rFonts w:asciiTheme="minorHAnsi" w:hAnsiTheme="minorHAnsi" w:cstheme="minorHAnsi"/>
              <w:sz w:val="22"/>
              <w:szCs w:val="22"/>
              <w:lang w:val="es-PY"/>
            </w:rPr>
            <w:t>c</w:t>
          </w:r>
          <w:r w:rsidR="00AF0AD6" w:rsidRPr="00006648">
            <w:rPr>
              <w:rFonts w:asciiTheme="minorHAnsi" w:hAnsiTheme="minorHAnsi" w:cstheme="minorHAnsi"/>
              <w:sz w:val="22"/>
              <w:szCs w:val="22"/>
              <w:lang w:val="es-PY"/>
            </w:rPr>
            <w:t xml:space="preserve">lases de </w:t>
          </w:r>
          <w:r>
            <w:rPr>
              <w:rFonts w:asciiTheme="minorHAnsi" w:hAnsiTheme="minorHAnsi" w:cstheme="minorHAnsi"/>
              <w:sz w:val="22"/>
              <w:szCs w:val="22"/>
              <w:lang w:val="es-PY"/>
            </w:rPr>
            <w:t>o</w:t>
          </w:r>
          <w:r w:rsidR="00AF0AD6" w:rsidRPr="00006648">
            <w:rPr>
              <w:rFonts w:asciiTheme="minorHAnsi" w:hAnsiTheme="minorHAnsi" w:cstheme="minorHAnsi"/>
              <w:sz w:val="22"/>
              <w:szCs w:val="22"/>
              <w:lang w:val="es-PY"/>
            </w:rPr>
            <w:t>bras</w:t>
          </w:r>
        </w:p>
        <w:p w14:paraId="7CC92EDB" w14:textId="77777777" w:rsidR="00AF0AD6" w:rsidRPr="00006648" w:rsidRDefault="00AF0AD6" w:rsidP="007E238F">
          <w:pPr>
            <w:spacing w:after="0"/>
            <w:jc w:val="both"/>
            <w:rPr>
              <w:rFonts w:asciiTheme="minorHAnsi" w:hAnsiTheme="minorHAnsi" w:cstheme="minorHAnsi"/>
            </w:rPr>
          </w:pPr>
        </w:p>
        <w:p w14:paraId="4D1786A3" w14:textId="77777777" w:rsidR="00AF0AD6" w:rsidRDefault="00AF0AD6" w:rsidP="007E238F">
          <w:pPr>
            <w:spacing w:after="0"/>
            <w:jc w:val="both"/>
            <w:rPr>
              <w:rFonts w:asciiTheme="minorHAnsi" w:hAnsiTheme="minorHAnsi" w:cstheme="minorHAnsi"/>
            </w:rPr>
          </w:pPr>
          <w:r w:rsidRPr="00006648">
            <w:rPr>
              <w:rFonts w:asciiTheme="minorHAnsi" w:hAnsiTheme="minorHAnsi" w:cstheme="minorHAnsi"/>
            </w:rPr>
            <w:t>No se permitirán modificaciones consistentes en sustitución de las obras convocadas originalmente, en la adición de rubros distintos o en la variación significativa de sus características.</w:t>
          </w:r>
        </w:p>
        <w:p w14:paraId="65AAC794" w14:textId="77777777" w:rsidR="00E84A69" w:rsidRPr="00006648" w:rsidRDefault="00E84A69" w:rsidP="007E238F">
          <w:pPr>
            <w:spacing w:after="0"/>
            <w:jc w:val="both"/>
            <w:rPr>
              <w:rFonts w:asciiTheme="minorHAnsi" w:hAnsiTheme="minorHAnsi" w:cstheme="minorHAnsi"/>
            </w:rPr>
          </w:pPr>
        </w:p>
        <w:p w14:paraId="1A94F774" w14:textId="4B26617A" w:rsidR="00AF0AD6" w:rsidRPr="00006648" w:rsidRDefault="00E84A69" w:rsidP="00E84A69">
          <w:pPr>
            <w:pStyle w:val="Ttulo"/>
            <w:numPr>
              <w:ilvl w:val="2"/>
              <w:numId w:val="12"/>
            </w:numPr>
            <w:pBdr>
              <w:bottom w:val="single" w:sz="4" w:space="1" w:color="auto"/>
            </w:pBdr>
            <w:tabs>
              <w:tab w:val="left" w:pos="284"/>
            </w:tabs>
            <w:spacing w:line="276" w:lineRule="auto"/>
            <w:ind w:left="426"/>
            <w:jc w:val="left"/>
            <w:rPr>
              <w:rFonts w:asciiTheme="minorHAnsi" w:hAnsiTheme="minorHAnsi" w:cstheme="minorHAnsi"/>
              <w:sz w:val="22"/>
              <w:szCs w:val="22"/>
              <w:lang w:val="es-PY"/>
            </w:rPr>
          </w:pPr>
          <w:r>
            <w:rPr>
              <w:rFonts w:asciiTheme="minorHAnsi" w:hAnsiTheme="minorHAnsi" w:cstheme="minorHAnsi"/>
              <w:sz w:val="22"/>
              <w:szCs w:val="22"/>
              <w:lang w:val="es-PY"/>
            </w:rPr>
            <w:t>Pérdidas y a</w:t>
          </w:r>
          <w:r w:rsidR="00AF0AD6" w:rsidRPr="00006648">
            <w:rPr>
              <w:rFonts w:asciiTheme="minorHAnsi" w:hAnsiTheme="minorHAnsi" w:cstheme="minorHAnsi"/>
              <w:sz w:val="22"/>
              <w:szCs w:val="22"/>
              <w:lang w:val="es-PY"/>
            </w:rPr>
            <w:t>verías</w:t>
          </w:r>
        </w:p>
        <w:p w14:paraId="5FE5E79E" w14:textId="77777777" w:rsidR="00AF0AD6" w:rsidRPr="00006648" w:rsidRDefault="00AF0AD6" w:rsidP="007E238F">
          <w:pPr>
            <w:spacing w:after="0"/>
            <w:jc w:val="both"/>
            <w:rPr>
              <w:rFonts w:asciiTheme="minorHAnsi" w:hAnsiTheme="minorHAnsi" w:cstheme="minorHAnsi"/>
            </w:rPr>
          </w:pPr>
        </w:p>
        <w:p w14:paraId="11F3875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No se concederá al contratista ninguna indemnización por concepto de pérdidas, averías o daños causados por su negligencia, su imprevisión, su carencia de medios o sus errores.</w:t>
          </w:r>
        </w:p>
        <w:p w14:paraId="469CFB5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adoptar, por su cuenta y riesgo, las medidas necesarias para resguardar y proteger los suministros, los equipos e instalaciones en el lugar de la obra, así como las obras en construcción, en caso de tempestades, inundaciones, marejadas o cualquier otro fenómeno natural normalmente previsible en las condiciones de tiempo y lugar en que se ejecutan las obras.</w:t>
          </w:r>
        </w:p>
      </w:sdtContent>
    </w:sdt>
    <w:p w14:paraId="0F63ECF0" w14:textId="77777777" w:rsidR="00AF0AD6" w:rsidRPr="00006648" w:rsidRDefault="00AF0AD6" w:rsidP="007E238F">
      <w:pPr>
        <w:spacing w:after="0"/>
        <w:jc w:val="both"/>
        <w:rPr>
          <w:rFonts w:asciiTheme="minorHAnsi" w:hAnsiTheme="minorHAnsi" w:cstheme="minorHAnsi"/>
        </w:rPr>
      </w:pPr>
    </w:p>
    <w:sdt>
      <w:sdtPr>
        <w:rPr>
          <w:rFonts w:asciiTheme="minorHAnsi" w:eastAsia="Calibri" w:hAnsiTheme="minorHAnsi" w:cstheme="minorHAnsi"/>
          <w:b/>
          <w:sz w:val="22"/>
          <w:szCs w:val="22"/>
          <w:u w:val="single"/>
          <w:lang w:val="es-PY"/>
        </w:rPr>
        <w:id w:val="2015113741"/>
        <w:lock w:val="contentLocked"/>
        <w:placeholder>
          <w:docPart w:val="FBC81610E826463B9AB39B4B1EF22EB4"/>
        </w:placeholder>
        <w:group/>
      </w:sdtPr>
      <w:sdtEndPr>
        <w:rPr>
          <w:b w:val="0"/>
          <w:u w:val="none"/>
        </w:rPr>
      </w:sdtEndPr>
      <w:sdtContent>
        <w:p w14:paraId="078577FA" w14:textId="77777777" w:rsidR="00AF0AD6" w:rsidRPr="00006648" w:rsidRDefault="00AF0AD6" w:rsidP="00E84A69">
          <w:pPr>
            <w:pStyle w:val="Prrafodelista"/>
            <w:numPr>
              <w:ilvl w:val="5"/>
              <w:numId w:val="11"/>
            </w:numPr>
            <w:spacing w:line="276" w:lineRule="auto"/>
            <w:ind w:left="0" w:firstLine="0"/>
            <w:jc w:val="center"/>
            <w:rPr>
              <w:rFonts w:asciiTheme="minorHAnsi" w:hAnsiTheme="minorHAnsi" w:cstheme="minorHAnsi"/>
              <w:b/>
              <w:sz w:val="22"/>
              <w:szCs w:val="22"/>
              <w:u w:val="single"/>
              <w:lang w:val="es-PY"/>
            </w:rPr>
          </w:pPr>
          <w:r w:rsidRPr="00006648">
            <w:rPr>
              <w:rFonts w:asciiTheme="minorHAnsi" w:hAnsiTheme="minorHAnsi" w:cstheme="minorHAnsi"/>
              <w:b/>
              <w:sz w:val="22"/>
              <w:szCs w:val="22"/>
              <w:u w:val="single"/>
              <w:lang w:val="es-PY"/>
            </w:rPr>
            <w:t>PLAZOS</w:t>
          </w:r>
        </w:p>
        <w:p w14:paraId="02FEDA0A" w14:textId="77777777" w:rsidR="00E84A69" w:rsidRDefault="00E84A69" w:rsidP="00E84A69">
          <w:pPr>
            <w:pStyle w:val="Ttulo"/>
            <w:pBdr>
              <w:bottom w:val="single" w:sz="4" w:space="1" w:color="auto"/>
            </w:pBdr>
            <w:tabs>
              <w:tab w:val="left" w:pos="284"/>
            </w:tabs>
            <w:spacing w:line="276" w:lineRule="auto"/>
            <w:ind w:left="0"/>
            <w:jc w:val="left"/>
            <w:rPr>
              <w:rFonts w:asciiTheme="minorHAnsi" w:hAnsiTheme="minorHAnsi" w:cstheme="minorHAnsi"/>
              <w:sz w:val="22"/>
              <w:szCs w:val="22"/>
              <w:lang w:val="es-PY"/>
            </w:rPr>
          </w:pPr>
        </w:p>
        <w:p w14:paraId="26585B8F" w14:textId="77777777" w:rsidR="00AF0AD6" w:rsidRPr="00006648" w:rsidRDefault="00AF0AD6" w:rsidP="00E84A69">
          <w:pPr>
            <w:pStyle w:val="Ttulo"/>
            <w:numPr>
              <w:ilvl w:val="0"/>
              <w:numId w:val="15"/>
            </w:numPr>
            <w:pBdr>
              <w:bottom w:val="single" w:sz="4" w:space="1" w:color="auto"/>
            </w:pBdr>
            <w:tabs>
              <w:tab w:val="left" w:pos="284"/>
            </w:tabs>
            <w:spacing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Plazos de Ejecución</w:t>
          </w:r>
        </w:p>
        <w:p w14:paraId="26BD3718" w14:textId="77777777" w:rsidR="00AF0AD6" w:rsidRPr="00006648" w:rsidRDefault="00AF0AD6" w:rsidP="007E238F">
          <w:pPr>
            <w:spacing w:after="0"/>
            <w:jc w:val="both"/>
            <w:rPr>
              <w:rFonts w:asciiTheme="minorHAnsi" w:hAnsiTheme="minorHAnsi" w:cstheme="minorHAnsi"/>
            </w:rPr>
          </w:pPr>
        </w:p>
        <w:p w14:paraId="43F76BC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plazo de ejecución de las obras fijado por el contrato se aplicará a la terminación de las obras previstas que son de responsabilidad del contratista, incluyendo, salvo disposición contraria, el retiro de las instalaciones del sitio de la obra y el restablecimiento de los terrenos y lugares. Este plazo tendrá en cuenta todas las condiciones resultantes, en su caso, de las obras realizadas por subcontratistas y/o por cualquier otra empresa en el lugar de las obras.</w:t>
          </w:r>
        </w:p>
        <w:p w14:paraId="05EDDBB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Dicho plazo se contará a partir de la fecha de recepción por parte del contratista de la orden de inicio para comenzar las obras, que deberá emitirse una vez que estén dadas las siguientes condiciones:</w:t>
          </w:r>
        </w:p>
        <w:p w14:paraId="111337C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La aprobación de autoridades públicas competentes cuya obtención y entrega sea obligación de la contratante,</w:t>
          </w:r>
        </w:p>
        <w:p w14:paraId="294F928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b) La entrega por la contratante del anticipo cuando éste fuere previsto en el SICP y fuere solicitado por el contratista dentro del plazo establecido,</w:t>
          </w:r>
        </w:p>
        <w:p w14:paraId="6CB51896" w14:textId="77777777" w:rsidR="00AF0AD6" w:rsidRPr="00540F80" w:rsidRDefault="00AF0AD6" w:rsidP="007E238F">
          <w:pPr>
            <w:spacing w:after="0"/>
            <w:jc w:val="both"/>
            <w:rPr>
              <w:rFonts w:asciiTheme="minorHAnsi" w:hAnsiTheme="minorHAnsi" w:cstheme="minorHAnsi"/>
            </w:rPr>
          </w:pPr>
          <w:r w:rsidRPr="00540F80">
            <w:rPr>
              <w:rFonts w:asciiTheme="minorHAnsi" w:hAnsiTheme="minorHAnsi" w:cstheme="minorHAnsi"/>
            </w:rPr>
            <w:t>c) La entrega de la zona de obras por la contratante al contratista, y</w:t>
          </w:r>
        </w:p>
      </w:sdtContent>
    </w:sdt>
    <w:sdt>
      <w:sdtPr>
        <w:rPr>
          <w:rFonts w:asciiTheme="minorHAnsi" w:hAnsiTheme="minorHAnsi" w:cstheme="minorHAnsi"/>
        </w:rPr>
        <w:id w:val="-713505114"/>
        <w:lock w:val="contentLocked"/>
        <w:placeholder>
          <w:docPart w:val="DefaultPlaceholder_1081868574"/>
        </w:placeholder>
        <w:group/>
      </w:sdtPr>
      <w:sdtEndPr/>
      <w:sdtContent>
        <w:p w14:paraId="7A7D20A2" w14:textId="7AFD83F8" w:rsidR="00AF0AD6" w:rsidRPr="00294733" w:rsidRDefault="00AF0AD6" w:rsidP="007E238F">
          <w:pPr>
            <w:spacing w:after="0"/>
            <w:jc w:val="both"/>
            <w:rPr>
              <w:rFonts w:asciiTheme="minorHAnsi" w:hAnsiTheme="minorHAnsi" w:cstheme="minorHAnsi"/>
            </w:rPr>
          </w:pPr>
          <w:r w:rsidRPr="00540F80">
            <w:rPr>
              <w:rFonts w:asciiTheme="minorHAnsi" w:hAnsiTheme="minorHAnsi" w:cstheme="minorHAnsi"/>
            </w:rPr>
            <w:t xml:space="preserve">d) </w:t>
          </w:r>
          <w:r w:rsidR="00294733" w:rsidRPr="00540F80">
            <w:rPr>
              <w:rFonts w:asciiTheme="minorHAnsi" w:hAnsiTheme="minorHAnsi" w:cstheme="minorHAnsi"/>
            </w:rPr>
            <w:t>Las demás condiciones establecidas en la cláusula “Plazo de Ejecución” del pliego de bases y condiciones.</w:t>
          </w:r>
        </w:p>
      </w:sdtContent>
    </w:sdt>
    <w:p w14:paraId="2D59E7A8" w14:textId="2E0A929F" w:rsidR="00AF0AD6" w:rsidRPr="00006648" w:rsidRDefault="00475A1B" w:rsidP="007E238F">
      <w:pPr>
        <w:spacing w:after="0"/>
        <w:jc w:val="both"/>
        <w:rPr>
          <w:rFonts w:asciiTheme="minorHAnsi" w:hAnsiTheme="minorHAnsi" w:cstheme="minorHAnsi"/>
        </w:rPr>
      </w:pPr>
      <w:sdt>
        <w:sdtPr>
          <w:rPr>
            <w:rFonts w:asciiTheme="minorHAnsi" w:eastAsia="Times New Roman" w:hAnsiTheme="minorHAnsi" w:cstheme="minorHAnsi"/>
            <w:color w:val="000000"/>
            <w:lang w:eastAsia="es-PY"/>
          </w:rPr>
          <w:id w:val="-88941231"/>
          <w:lock w:val="contentLocked"/>
          <w:placeholder>
            <w:docPart w:val="FBC81610E826463B9AB39B4B1EF22EB4"/>
          </w:placeholder>
          <w:group/>
        </w:sdtPr>
        <w:sdtEndPr/>
        <w:sdtContent>
          <w:r w:rsidR="00AF0AD6" w:rsidRPr="00006648">
            <w:rPr>
              <w:rFonts w:asciiTheme="minorHAnsi" w:eastAsia="Times New Roman" w:hAnsiTheme="minorHAnsi" w:cstheme="minorHAnsi"/>
              <w:color w:val="000000"/>
              <w:lang w:eastAsia="es-PY"/>
            </w:rPr>
            <w:t xml:space="preserve">La entrega de la zona de obras será </w:t>
          </w:r>
          <w:r w:rsidR="006C3B91" w:rsidRPr="00540F80">
            <w:rPr>
              <w:rFonts w:asciiTheme="minorHAnsi" w:eastAsia="Times New Roman" w:hAnsiTheme="minorHAnsi" w:cstheme="minorHAnsi"/>
              <w:color w:val="000000"/>
              <w:lang w:eastAsia="es-PY"/>
            </w:rPr>
            <w:t>conforme se indique en la cláusula “Plazo de Ejecución” del pliego de bases y condiciones.</w:t>
          </w:r>
        </w:sdtContent>
      </w:sdt>
      <w:r w:rsidR="00AF0AD6" w:rsidRPr="00540F80">
        <w:rPr>
          <w:rFonts w:asciiTheme="minorHAnsi" w:eastAsia="Times New Roman" w:hAnsiTheme="minorHAnsi" w:cstheme="minorHAnsi"/>
          <w:color w:val="000000"/>
          <w:lang w:eastAsia="es-PY"/>
        </w:rPr>
        <w:t xml:space="preserve"> </w:t>
      </w:r>
    </w:p>
    <w:sdt>
      <w:sdtPr>
        <w:rPr>
          <w:rFonts w:asciiTheme="minorHAnsi" w:hAnsiTheme="minorHAnsi" w:cstheme="minorHAnsi"/>
        </w:rPr>
        <w:id w:val="-1932262513"/>
        <w:lock w:val="contentLocked"/>
        <w:placeholder>
          <w:docPart w:val="FBC81610E826463B9AB39B4B1EF22EB4"/>
        </w:placeholder>
        <w:group/>
      </w:sdtPr>
      <w:sdtEndPr/>
      <w:sdtContent>
        <w:p w14:paraId="6D18D4C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convocante tiene la obligación de liberar el área de obras antes de emitir la orden de inicio de los trabajos. El incumplimiento de este requisito impide el cómputo del plazo de ejecución y/o suspende en los casos de entrega parcial de la zona de obra.</w:t>
          </w:r>
        </w:p>
        <w:p w14:paraId="6CA87BD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Salvo disposición contraria en las condiciones contractuales, el plazo de ejecución comprenderá el periodo de movilización definido en la cláusula respectiva.</w:t>
          </w:r>
        </w:p>
      </w:sdtContent>
    </w:sdt>
    <w:sdt>
      <w:sdtPr>
        <w:rPr>
          <w:rFonts w:asciiTheme="minorHAnsi" w:eastAsia="Calibri" w:hAnsiTheme="minorHAnsi" w:cstheme="minorHAnsi"/>
          <w:b w:val="0"/>
          <w:sz w:val="22"/>
          <w:szCs w:val="22"/>
          <w:lang w:val="es-PY" w:eastAsia="en-US"/>
        </w:rPr>
        <w:id w:val="-1987688008"/>
        <w:lock w:val="contentLocked"/>
        <w:placeholder>
          <w:docPart w:val="FBC81610E826463B9AB39B4B1EF22EB4"/>
        </w:placeholder>
        <w:group/>
      </w:sdtPr>
      <w:sdtEndPr/>
      <w:sdtContent>
        <w:p w14:paraId="16A49A8A" w14:textId="77777777" w:rsidR="00AF0AD6" w:rsidRPr="00006648" w:rsidRDefault="00AF0AD6" w:rsidP="007E238F">
          <w:pPr>
            <w:pStyle w:val="Ttulo"/>
            <w:numPr>
              <w:ilvl w:val="0"/>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Prórroga de los Plazos de Ejecución</w:t>
          </w:r>
        </w:p>
        <w:p w14:paraId="43C95E19" w14:textId="77777777" w:rsidR="00AF0AD6" w:rsidRPr="00006648" w:rsidRDefault="00AF0AD6" w:rsidP="007E238F">
          <w:pPr>
            <w:spacing w:after="0"/>
            <w:jc w:val="both"/>
            <w:rPr>
              <w:rFonts w:asciiTheme="minorHAnsi" w:hAnsiTheme="minorHAnsi" w:cstheme="minorHAnsi"/>
            </w:rPr>
          </w:pPr>
        </w:p>
        <w:p w14:paraId="1F2BC73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prórrogas de los plazos de ejecución serán otorgadas en los casos de fuerza mayor previstos en estas condiciones contractuales o en los casos de inclemencias climáticas.</w:t>
          </w:r>
        </w:p>
        <w:p w14:paraId="6D87470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De existir situaciones de fuerza mayor o inclemencias climáticas, los plazos de ejecución del cronograma de obras, deberán prorrogarse. Estas prórrogas no serán consideradas como ampliación de plazos en los términos del artículo 62 de la Ley “De Contrataciones Públicas”.</w:t>
          </w:r>
        </w:p>
      </w:sdtContent>
    </w:sdt>
    <w:p w14:paraId="79BD9A08" w14:textId="43863C4B"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1753461678"/>
          <w:lock w:val="contentLocked"/>
          <w:placeholder>
            <w:docPart w:val="FBC81610E826463B9AB39B4B1EF22EB4"/>
          </w:placeholder>
          <w:group/>
        </w:sdtPr>
        <w:sdtEndPr/>
        <w:sdtContent>
          <w:r>
            <w:rPr>
              <w:rFonts w:asciiTheme="minorHAnsi" w:hAnsiTheme="minorHAnsi" w:cstheme="minorHAnsi"/>
            </w:rPr>
            <w:t xml:space="preserve">Para los casos en que por </w:t>
          </w:r>
          <w:r w:rsidR="006C3B91" w:rsidRPr="00102124">
            <w:rPr>
              <w:rFonts w:asciiTheme="minorHAnsi" w:hAnsiTheme="minorHAnsi" w:cstheme="minorHAnsi"/>
            </w:rPr>
            <w:t xml:space="preserve">inclemencias </w:t>
          </w:r>
          <w:r>
            <w:rPr>
              <w:rFonts w:asciiTheme="minorHAnsi" w:hAnsiTheme="minorHAnsi" w:cstheme="minorHAnsi"/>
            </w:rPr>
            <w:t>se</w:t>
          </w:r>
          <w:r w:rsidR="00102124">
            <w:rPr>
              <w:rFonts w:asciiTheme="minorHAnsi" w:hAnsiTheme="minorHAnsi" w:cstheme="minorHAnsi"/>
            </w:rPr>
            <w:t xml:space="preserve"> </w:t>
          </w:r>
          <w:r>
            <w:rPr>
              <w:rFonts w:asciiTheme="minorHAnsi" w:hAnsiTheme="minorHAnsi" w:cstheme="minorHAnsi"/>
            </w:rPr>
            <w:t>prorrogaran</w:t>
          </w:r>
          <w:r w:rsidR="00102124">
            <w:rPr>
              <w:rFonts w:asciiTheme="minorHAnsi" w:hAnsiTheme="minorHAnsi" w:cstheme="minorHAnsi"/>
            </w:rPr>
            <w:t xml:space="preserve"> los plazos</w:t>
          </w:r>
          <w:r>
            <w:rPr>
              <w:rFonts w:asciiTheme="minorHAnsi" w:hAnsiTheme="minorHAnsi" w:cstheme="minorHAnsi"/>
            </w:rPr>
            <w:t>, la misma</w:t>
          </w:r>
          <w:bookmarkStart w:id="0" w:name="_GoBack"/>
          <w:r w:rsidR="00102124">
            <w:rPr>
              <w:rFonts w:asciiTheme="minorHAnsi" w:hAnsiTheme="minorHAnsi" w:cstheme="minorHAnsi"/>
            </w:rPr>
            <w:t xml:space="preserve"> </w:t>
          </w:r>
          <w:r w:rsidR="00D57BE6">
            <w:rPr>
              <w:rFonts w:asciiTheme="minorHAnsi" w:hAnsiTheme="minorHAnsi" w:cstheme="minorHAnsi"/>
            </w:rPr>
            <w:t>se</w:t>
          </w:r>
          <w:bookmarkEnd w:id="0"/>
          <w:r w:rsidR="00D57BE6">
            <w:rPr>
              <w:rFonts w:asciiTheme="minorHAnsi" w:hAnsiTheme="minorHAnsi" w:cstheme="minorHAnsi"/>
            </w:rPr>
            <w:t xml:space="preserve"> regirá por las disposiciones vigentes relativas a </w:t>
          </w:r>
          <w:r w:rsidR="0072604C">
            <w:rPr>
              <w:rFonts w:asciiTheme="minorHAnsi" w:hAnsiTheme="minorHAnsi" w:cstheme="minorHAnsi"/>
            </w:rPr>
            <w:t>prórroga de plazos.</w:t>
          </w:r>
        </w:sdtContent>
      </w:sdt>
    </w:p>
    <w:sdt>
      <w:sdtPr>
        <w:rPr>
          <w:rFonts w:asciiTheme="minorHAnsi" w:eastAsia="Calibri" w:hAnsiTheme="minorHAnsi" w:cstheme="minorHAnsi"/>
          <w:b w:val="0"/>
          <w:sz w:val="22"/>
          <w:szCs w:val="22"/>
          <w:lang w:val="es-PY" w:eastAsia="en-US"/>
        </w:rPr>
        <w:id w:val="1765037726"/>
        <w:lock w:val="contentLocked"/>
        <w:placeholder>
          <w:docPart w:val="FBC81610E826463B9AB39B4B1EF22EB4"/>
        </w:placeholder>
        <w:group/>
      </w:sdtPr>
      <w:sdtEndPr/>
      <w:sdtContent>
        <w:p w14:paraId="79CB1CB7" w14:textId="77777777" w:rsidR="00AF0AD6" w:rsidRPr="00006648" w:rsidRDefault="00AF0AD6" w:rsidP="007E238F">
          <w:pPr>
            <w:pStyle w:val="Ttulo"/>
            <w:numPr>
              <w:ilvl w:val="0"/>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Fuerza Mayor</w:t>
          </w:r>
        </w:p>
        <w:p w14:paraId="00198368" w14:textId="77777777" w:rsidR="00AF0AD6" w:rsidRPr="00006648" w:rsidRDefault="00AF0AD6" w:rsidP="007E238F">
          <w:pPr>
            <w:spacing w:after="0"/>
            <w:jc w:val="both"/>
            <w:rPr>
              <w:rFonts w:asciiTheme="minorHAnsi" w:hAnsiTheme="minorHAnsi" w:cstheme="minorHAnsi"/>
            </w:rPr>
          </w:pPr>
        </w:p>
        <w:p w14:paraId="6DD2E80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proveedor no estará sujeto a la ejecución de su Garantía de Fiel Cumplimiento, liquidación por daños y perjuicios o terminación por incumplimiento en la medida en que la demora o el incumplimiento de sus obligaciones en virtud del contrato sea el resultado de un evento de fuerza mayor.</w:t>
          </w:r>
        </w:p>
        <w:p w14:paraId="4F1D083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Para fines de esta cláusula, "Fuerza Mayor" significa un evento o situación fuera del control del proveedor que es imprevisible, inevitable y no se origina por descuido o negligencia del mismo. Tales eventos pueden incluir, sin que éstos sean los únicos actos de la contratante en su capacidad soberana, catástrofes naturales, incendios, explosiones, guerra, insurrección, movilización huelgas, temblores de tierra y decisiones gubernamentales.</w:t>
          </w:r>
        </w:p>
        <w:p w14:paraId="27D06D1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Por consiguiente, para los efectos del presente contrato, no se considerarán como casos de fuerza mayor, los actos o acontecimientos cuya ocurrencia podría preverse y cuyas consecuencias podrían evitarse actuando con diligencia razonable. De la misma manera, no se considerarán casos de Fuerza Mayor los actos o acontecimientos que hagan el cumplimiento de una obligación únicamente más difícil o más onerosa para la parte correspondiente.</w:t>
          </w:r>
        </w:p>
        <w:p w14:paraId="01F6AA2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se produjera un acontecimiento de fuerza mayor, el contratista tendrá derecho a una ampliación razonable de los plazos de ejecución, debiendo quedar claro, no obstante, que no podrá concederse ninguna indemnización al contratista por pérdida total o parcial de su material acopiado en obra, cuyos gastos de seguro se consideran incluidos en el precio del contrato.</w:t>
          </w:r>
        </w:p>
        <w:p w14:paraId="6EEB8CD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La parte que invoque el caso de fuerza mayor deberá asentarlo en el libro de obras y enviar una notificación sobre el caso a la otra, inmediatamente después que el acontecimiento sucedió y dentro de plazo máximo de siete (7) días calendario. La notificación se enviará por nota o carta certificada con acuse de recibido, o telegrama colacionado estableciendo los elementos constitutivos de la fuerza mayor y sus consecuencias probables para la ejecución del contrato, adjuntando toda la </w:t>
          </w:r>
          <w:r w:rsidRPr="00006648">
            <w:rPr>
              <w:rFonts w:asciiTheme="minorHAnsi" w:hAnsiTheme="minorHAnsi" w:cstheme="minorHAnsi"/>
            </w:rPr>
            <w:lastRenderedPageBreak/>
            <w:t>documentación comprobatoria. En todo caso, la parte afectada deberá tomar todas las medidas necesarias para conseguir, en el menor plazo posible, la reanudación normal de la ejecución de las obligaciones afectadas por el caso de fuerza mayor.</w:t>
          </w:r>
        </w:p>
        <w:p w14:paraId="5D86DDB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a raíz de un caso de fuerza mayor, la contratante o el contratista no pudieran ejecutar sus prestaciones, tal como están previstos en el contrato, en un período de un (1) mes, las partes se reunirán en el menor plazo posible para examinar las repercusiones contractuales de dichos acontecimientos sobre la ejecución del contrato y, en particular, sobre los plazos y/o las obligaciones respectivas de cada una de las partes.</w:t>
          </w:r>
        </w:p>
        <w:p w14:paraId="19F381B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Cuando una situación de fuerza mayor ha existido durante un período de más de seis (6) meses, cada parte tendrá derecho a rescindir o terminar anticipadamente el contrato.</w:t>
          </w:r>
        </w:p>
      </w:sdtContent>
    </w:sdt>
    <w:sdt>
      <w:sdtPr>
        <w:rPr>
          <w:rFonts w:asciiTheme="minorHAnsi" w:eastAsia="Calibri" w:hAnsiTheme="minorHAnsi" w:cstheme="minorHAnsi"/>
          <w:b w:val="0"/>
          <w:sz w:val="22"/>
          <w:szCs w:val="22"/>
          <w:lang w:val="es-PY" w:eastAsia="en-US"/>
        </w:rPr>
        <w:id w:val="984047618"/>
        <w:lock w:val="contentLocked"/>
        <w:placeholder>
          <w:docPart w:val="FBC81610E826463B9AB39B4B1EF22EB4"/>
        </w:placeholder>
        <w:group/>
      </w:sdtPr>
      <w:sdtEndPr/>
      <w:sdtContent>
        <w:p w14:paraId="2DC49FC7" w14:textId="77777777" w:rsidR="00AF0AD6" w:rsidRPr="00006648" w:rsidRDefault="00AF0AD6" w:rsidP="007E238F">
          <w:pPr>
            <w:pStyle w:val="Ttulo"/>
            <w:numPr>
              <w:ilvl w:val="0"/>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Inclemencias Climáticas</w:t>
          </w:r>
        </w:p>
        <w:p w14:paraId="6B325BA6" w14:textId="77777777" w:rsidR="00AF0AD6" w:rsidRPr="00006648" w:rsidRDefault="00AF0AD6" w:rsidP="007E238F">
          <w:pPr>
            <w:spacing w:after="0"/>
            <w:jc w:val="both"/>
            <w:rPr>
              <w:rFonts w:asciiTheme="minorHAnsi" w:hAnsiTheme="minorHAnsi" w:cstheme="minorHAnsi"/>
            </w:rPr>
          </w:pPr>
        </w:p>
        <w:p w14:paraId="05F2DEA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inclemencias climáticas que ocasionen una suspensión de los trabajos en el sitio de las obras, los plazos de ejecución de las obras se prorrogarán por el plazo que la convocante considere para el otorgamiento del mismo.</w:t>
          </w:r>
        </w:p>
        <w:p w14:paraId="51545D2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Cuando la contratista invoque la suspensión de los trabajos en el sitio de obras a causa de inclemencias climáticas deberá comunicar a la contratante dentro de plazo máximo de siete (7) días del mes siguiente en que se haya producido la suspensión, sin perjuicio del asiento respectivo que deba realizarse en el Libro de Obras. La notificación deberá realizarse por escrito y en la misma se indicará la fecha de suspensión de los trabajos y las inclemencias acaecidas, con la documentación que pruebe fehacientemente la ocurrencia y efectos de la inclemencia climática en la ejecución del contrato.</w:t>
          </w:r>
        </w:p>
        <w:p w14:paraId="2C86424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Antes de los quince (15) días del vencimiento del plazo de ejecución del contrato como máximo, la contratante, acto administrativo de por medio deberá comunicar al contratista la concesión o no de la prórroga del plazo de ejecución. En la misma se precisará la duración, que será igual al número de días durante los cuales se comprobó que las actividades estuvieron realmente suspendidas debido a las inclemencias climáticas.</w:t>
          </w:r>
        </w:p>
        <w:p w14:paraId="35A9CF4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Además de los casos previstos en las cláusulas anteriores, el contratista podrá tener derecho a la prórroga del plazo de ejecución por incumplimiento de la contratante de sus propias obligaciones establecidas en el contrato.</w:t>
          </w:r>
        </w:p>
        <w:p w14:paraId="4E827C3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este caso, la contratante antes de los quince (15) días de vencimiento del plazo de ejecución del contrato, podrá otorgar mediante acto administrativo la prórroga del plazo de ejecución por la cantidad de días en que el incumplimiento de sus obligaciones provocó efectivamente la suspensión de los trabajos en el sitio de obras.</w:t>
          </w:r>
        </w:p>
      </w:sdtContent>
    </w:sdt>
    <w:sdt>
      <w:sdtPr>
        <w:rPr>
          <w:rFonts w:asciiTheme="minorHAnsi" w:hAnsiTheme="minorHAnsi" w:cstheme="minorHAnsi"/>
          <w:sz w:val="22"/>
          <w:szCs w:val="22"/>
          <w:lang w:val="es-PY"/>
        </w:rPr>
        <w:id w:val="1077401549"/>
        <w:lock w:val="contentLocked"/>
        <w:placeholder>
          <w:docPart w:val="FBC81610E826463B9AB39B4B1EF22EB4"/>
        </w:placeholder>
        <w:group/>
      </w:sdtPr>
      <w:sdtEndPr/>
      <w:sdtContent>
        <w:p w14:paraId="7EE40924" w14:textId="77777777" w:rsidR="00AF0AD6" w:rsidRPr="00006648" w:rsidRDefault="00AF0AD6" w:rsidP="007E238F">
          <w:pPr>
            <w:pStyle w:val="Ttulo"/>
            <w:numPr>
              <w:ilvl w:val="0"/>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Penalidades y Retenciones</w:t>
          </w:r>
        </w:p>
      </w:sdtContent>
    </w:sdt>
    <w:p w14:paraId="0D3FAF01" w14:textId="77777777" w:rsidR="00AF0AD6" w:rsidRPr="00006648" w:rsidRDefault="00AF0AD6" w:rsidP="007E238F">
      <w:pPr>
        <w:spacing w:after="0"/>
        <w:jc w:val="both"/>
        <w:rPr>
          <w:rFonts w:asciiTheme="minorHAnsi" w:hAnsiTheme="minorHAnsi" w:cstheme="minorHAnsi"/>
        </w:rPr>
      </w:pPr>
    </w:p>
    <w:p w14:paraId="5F2975D4" w14:textId="476FC7C5"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721567753"/>
          <w:lock w:val="contentLocked"/>
          <w:placeholder>
            <w:docPart w:val="FBC81610E826463B9AB39B4B1EF22EB4"/>
          </w:placeholder>
          <w:group/>
        </w:sdtPr>
        <w:sdtEndPr/>
        <w:sdtContent>
          <w:r w:rsidR="00AF0AD6" w:rsidRPr="00006648">
            <w:rPr>
              <w:rFonts w:asciiTheme="minorHAnsi" w:hAnsiTheme="minorHAnsi" w:cstheme="minorHAnsi"/>
            </w:rPr>
            <w:t xml:space="preserve">Las penalidades por cada día de retraso en la ejecución de los trabajos y la forma de cálculo, </w:t>
          </w:r>
          <w:r w:rsidR="0072604C">
            <w:rPr>
              <w:rFonts w:asciiTheme="minorHAnsi" w:hAnsiTheme="minorHAnsi" w:cstheme="minorHAnsi"/>
            </w:rPr>
            <w:t xml:space="preserve">se encuentran establecidas </w:t>
          </w:r>
          <w:r w:rsidR="001F2566" w:rsidRPr="00F40547">
            <w:rPr>
              <w:rFonts w:asciiTheme="minorHAnsi" w:hAnsiTheme="minorHAnsi" w:cstheme="minorHAnsi"/>
            </w:rPr>
            <w:t xml:space="preserve">en la cláusula </w:t>
          </w:r>
          <w:r w:rsidR="001F2566" w:rsidRPr="00F40547">
            <w:rPr>
              <w:rFonts w:asciiTheme="minorHAnsi" w:hAnsiTheme="minorHAnsi" w:cstheme="minorHAnsi"/>
              <w:b/>
              <w:i/>
            </w:rPr>
            <w:t>“Penalidades y retenciones”</w:t>
          </w:r>
          <w:r w:rsidR="001F2566" w:rsidRPr="00F40547">
            <w:rPr>
              <w:rFonts w:asciiTheme="minorHAnsi" w:hAnsiTheme="minorHAnsi" w:cstheme="minorHAnsi"/>
            </w:rPr>
            <w:t xml:space="preserve"> del pliego de bases y condiciones.</w:t>
          </w:r>
        </w:sdtContent>
      </w:sdt>
    </w:p>
    <w:sdt>
      <w:sdtPr>
        <w:rPr>
          <w:rFonts w:asciiTheme="minorHAnsi" w:hAnsiTheme="minorHAnsi" w:cstheme="minorHAnsi"/>
        </w:rPr>
        <w:id w:val="-472069805"/>
        <w:lock w:val="contentLocked"/>
        <w:placeholder>
          <w:docPart w:val="FBC81610E826463B9AB39B4B1EF22EB4"/>
        </w:placeholder>
        <w:group/>
      </w:sdtPr>
      <w:sdtEndPr/>
      <w:sdtContent>
        <w:p w14:paraId="549A3642" w14:textId="74E42233" w:rsidR="00AF0AD6" w:rsidRPr="00E81B3C" w:rsidRDefault="00AF0AD6" w:rsidP="007E238F">
          <w:pPr>
            <w:spacing w:after="0"/>
            <w:jc w:val="both"/>
            <w:rPr>
              <w:rFonts w:asciiTheme="minorHAnsi" w:hAnsiTheme="minorHAnsi" w:cstheme="minorHAnsi"/>
              <w:b/>
              <w:i/>
            </w:rPr>
          </w:pPr>
          <w:r w:rsidRPr="00006648">
            <w:rPr>
              <w:rFonts w:asciiTheme="minorHAnsi" w:hAnsiTheme="minorHAnsi" w:cstheme="minorHAnsi"/>
            </w:rPr>
            <w:t xml:space="preserve">Este monto será el que resulte de las previsiones del contrato inicial y las posibles modificaciones o enmiendas o cláusulas adicionales incorporadas; tal monto se determinará a partir de los precios de base definidos en la </w:t>
          </w:r>
          <w:r w:rsidRPr="00E81B3C">
            <w:rPr>
              <w:rFonts w:asciiTheme="minorHAnsi" w:hAnsiTheme="minorHAnsi" w:cstheme="minorHAnsi"/>
            </w:rPr>
            <w:t>cláusula</w:t>
          </w:r>
          <w:r w:rsidRPr="00006648">
            <w:rPr>
              <w:rFonts w:asciiTheme="minorHAnsi" w:hAnsiTheme="minorHAnsi" w:cstheme="minorHAnsi"/>
              <w:b/>
              <w:color w:val="FF0000"/>
            </w:rPr>
            <w:t xml:space="preserve"> </w:t>
          </w:r>
          <w:r w:rsidRPr="00E81B3C">
            <w:rPr>
              <w:rFonts w:asciiTheme="minorHAnsi" w:hAnsiTheme="minorHAnsi" w:cstheme="minorHAnsi"/>
              <w:b/>
              <w:i/>
            </w:rPr>
            <w:t>“Certificaciones mensuales”.</w:t>
          </w:r>
        </w:p>
        <w:p w14:paraId="3B205F9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La penalidad se aplicará una vez que el fiscal de obra haya establecido el retraso y la contratante podrá deducir el monto de dichas penalidades de las sumas que adeude al contratista, sin perjuicio de aplicar cualquier otro método de recuperación. El pago de esas penalidades, cuyo monto representa una suma global como compensación a la contratante debido a los daños y perjuicios por el retraso en la ejecución de las obras, no exonerará al contratista del conjunto de las demás obligaciones y responsabilidades que haya suscrito en virtud del contrato.</w:t>
          </w:r>
        </w:p>
        <w:p w14:paraId="63FEEC21" w14:textId="21447345"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En caso de rescisión las penalidades se aplicarán hasta el día de notificación de la rescisión inclusive, o hasta el día de la suspensión de actividades por liquidación de la empresa del contratista, si la rescisión resultara de uno de los casos previstos en la </w:t>
          </w:r>
          <w:r w:rsidRPr="00E81B3C">
            <w:rPr>
              <w:rFonts w:asciiTheme="minorHAnsi" w:hAnsiTheme="minorHAnsi" w:cstheme="minorHAnsi"/>
            </w:rPr>
            <w:t>cláusula</w:t>
          </w:r>
          <w:r w:rsidRPr="00006648">
            <w:rPr>
              <w:rFonts w:asciiTheme="minorHAnsi" w:hAnsiTheme="minorHAnsi" w:cstheme="minorHAnsi"/>
              <w:color w:val="FF0000"/>
            </w:rPr>
            <w:t xml:space="preserve"> </w:t>
          </w:r>
          <w:r w:rsidRPr="00006648">
            <w:rPr>
              <w:rFonts w:asciiTheme="minorHAnsi" w:hAnsiTheme="minorHAnsi" w:cstheme="minorHAnsi"/>
            </w:rPr>
            <w:t xml:space="preserve">de </w:t>
          </w:r>
          <w:r w:rsidRPr="00E81B3C">
            <w:rPr>
              <w:rFonts w:asciiTheme="minorHAnsi" w:hAnsiTheme="minorHAnsi" w:cstheme="minorHAnsi"/>
              <w:b/>
              <w:i/>
            </w:rPr>
            <w:t>“Suspensión de los trabajos”</w:t>
          </w:r>
          <w:r w:rsidRPr="00006648">
            <w:rPr>
              <w:rFonts w:asciiTheme="minorHAnsi" w:hAnsiTheme="minorHAnsi" w:cstheme="minorHAnsi"/>
            </w:rPr>
            <w:t xml:space="preserve"> de este pliego de bases y condiciones.</w:t>
          </w:r>
        </w:p>
        <w:p w14:paraId="45B59F8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disposiciones de los párrafos precedentes son aplicables a las penalidades previstas en las condiciones contractuales, de ser el caso, por concepto de retraso en la realización de ciertas obras o conjuntos de prestaciones que estén sujetos a plazos especiales o a fechas límites estipuladas en el contrato.</w:t>
          </w:r>
        </w:p>
      </w:sdtContent>
    </w:sdt>
    <w:p w14:paraId="63B4F8D2" w14:textId="77777777" w:rsidR="00AF0AD6" w:rsidRPr="00006648" w:rsidRDefault="00AF0AD6" w:rsidP="007E238F">
      <w:pPr>
        <w:pStyle w:val="Prrafodelista"/>
        <w:spacing w:line="276" w:lineRule="auto"/>
        <w:ind w:left="0"/>
        <w:rPr>
          <w:rFonts w:asciiTheme="minorHAnsi" w:hAnsiTheme="minorHAnsi" w:cstheme="minorHAnsi"/>
          <w:b/>
          <w:sz w:val="22"/>
          <w:szCs w:val="22"/>
          <w:u w:val="single"/>
          <w:lang w:val="es-PY"/>
        </w:rPr>
      </w:pPr>
    </w:p>
    <w:sdt>
      <w:sdtPr>
        <w:rPr>
          <w:rFonts w:asciiTheme="minorHAnsi" w:hAnsiTheme="minorHAnsi" w:cstheme="minorHAnsi"/>
          <w:b/>
          <w:sz w:val="22"/>
          <w:szCs w:val="22"/>
          <w:u w:val="single"/>
          <w:lang w:val="es-PY" w:eastAsia="es-ES"/>
        </w:rPr>
        <w:id w:val="-8146236"/>
        <w:lock w:val="contentLocked"/>
        <w:placeholder>
          <w:docPart w:val="FBC81610E826463B9AB39B4B1EF22EB4"/>
        </w:placeholder>
        <w:group/>
      </w:sdtPr>
      <w:sdtEndPr>
        <w:rPr>
          <w:u w:val="none"/>
        </w:rPr>
      </w:sdtEndPr>
      <w:sdtContent>
        <w:p w14:paraId="30BA6BC7" w14:textId="77777777" w:rsidR="00AF0AD6" w:rsidRPr="00006648" w:rsidRDefault="00AF0AD6" w:rsidP="007E238F">
          <w:pPr>
            <w:pStyle w:val="Prrafodelista"/>
            <w:numPr>
              <w:ilvl w:val="5"/>
              <w:numId w:val="11"/>
            </w:numPr>
            <w:spacing w:line="276" w:lineRule="auto"/>
            <w:ind w:left="0" w:firstLine="0"/>
            <w:jc w:val="center"/>
            <w:rPr>
              <w:rFonts w:asciiTheme="minorHAnsi" w:hAnsiTheme="minorHAnsi" w:cstheme="minorHAnsi"/>
              <w:b/>
              <w:sz w:val="22"/>
              <w:szCs w:val="22"/>
              <w:u w:val="single"/>
              <w:lang w:val="es-PY"/>
            </w:rPr>
          </w:pPr>
          <w:r w:rsidRPr="00006648">
            <w:rPr>
              <w:rFonts w:asciiTheme="minorHAnsi" w:hAnsiTheme="minorHAnsi" w:cstheme="minorHAnsi"/>
              <w:b/>
              <w:sz w:val="22"/>
              <w:szCs w:val="22"/>
              <w:u w:val="single"/>
              <w:lang w:val="es-PY"/>
            </w:rPr>
            <w:t>EJECUCIÓN DE LOS TRABAJOS</w:t>
          </w:r>
        </w:p>
        <w:p w14:paraId="7AC582D0"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Procedencia de los suministros, equipos, enseres, materiales y productos</w:t>
          </w:r>
        </w:p>
      </w:sdtContent>
    </w:sdt>
    <w:p w14:paraId="06385762" w14:textId="77777777" w:rsidR="00AF0AD6" w:rsidRPr="00006648" w:rsidRDefault="00AF0AD6" w:rsidP="007E238F">
      <w:pPr>
        <w:spacing w:after="0"/>
        <w:jc w:val="both"/>
        <w:rPr>
          <w:rFonts w:asciiTheme="minorHAnsi" w:hAnsiTheme="minorHAnsi" w:cstheme="minorHAnsi"/>
        </w:rPr>
      </w:pPr>
    </w:p>
    <w:p w14:paraId="3A7CFAC8" w14:textId="45C109D2"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98415476"/>
          <w:lock w:val="contentLocked"/>
          <w:placeholder>
            <w:docPart w:val="FBC81610E826463B9AB39B4B1EF22EB4"/>
          </w:placeholder>
          <w:group/>
        </w:sdtPr>
        <w:sdtEndPr/>
        <w:sdtContent>
          <w:r w:rsidR="00AF0AD6" w:rsidRPr="00006648">
            <w:rPr>
              <w:rFonts w:asciiTheme="minorHAnsi" w:hAnsiTheme="minorHAnsi" w:cstheme="minorHAnsi"/>
            </w:rPr>
            <w:t>La convocante permitirá que el contratista elija libremente la procedencia específica de los materiales, productos o componentes de construcción, a condición que pueda justificar que todos ellos satisfacen las condiciones estipuladas en el contrato y en los documentos de licitación</w:t>
          </w:r>
          <w:r w:rsidR="00770841">
            <w:rPr>
              <w:rFonts w:asciiTheme="minorHAnsi" w:hAnsiTheme="minorHAnsi" w:cstheme="minorHAnsi"/>
            </w:rPr>
            <w:t xml:space="preserve">, salvo que se indique lo contrario en la cláusula </w:t>
          </w:r>
          <w:r w:rsidR="00770841" w:rsidRPr="00770841">
            <w:rPr>
              <w:rFonts w:asciiTheme="minorHAnsi" w:hAnsiTheme="minorHAnsi" w:cstheme="minorHAnsi"/>
              <w:b/>
              <w:i/>
            </w:rPr>
            <w:t>“Procedencia de los suministros, equipos, enseres, materiales y productos”</w:t>
          </w:r>
          <w:r w:rsidR="00770841">
            <w:rPr>
              <w:rFonts w:asciiTheme="minorHAnsi" w:hAnsiTheme="minorHAnsi" w:cstheme="minorHAnsi"/>
            </w:rPr>
            <w:t xml:space="preserve"> del pliego de bases y condiciones</w:t>
          </w:r>
          <w:r w:rsidR="00AF0AD6" w:rsidRPr="00006648">
            <w:rPr>
              <w:rFonts w:asciiTheme="minorHAnsi" w:hAnsiTheme="minorHAnsi" w:cstheme="minorHAnsi"/>
            </w:rPr>
            <w:t>.</w:t>
          </w:r>
        </w:sdtContent>
      </w:sdt>
    </w:p>
    <w:sdt>
      <w:sdtPr>
        <w:rPr>
          <w:rFonts w:asciiTheme="minorHAnsi" w:eastAsia="Calibri" w:hAnsiTheme="minorHAnsi" w:cstheme="minorHAnsi"/>
          <w:b w:val="0"/>
          <w:sz w:val="22"/>
          <w:szCs w:val="22"/>
          <w:lang w:val="es-PY" w:eastAsia="en-US"/>
        </w:rPr>
        <w:id w:val="-880019957"/>
        <w:lock w:val="contentLocked"/>
        <w:placeholder>
          <w:docPart w:val="FBC81610E826463B9AB39B4B1EF22EB4"/>
        </w:placeholder>
        <w:group/>
      </w:sdtPr>
      <w:sdtEndPr/>
      <w:sdtContent>
        <w:p w14:paraId="67AD9CA0"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Lugares de extracción u obtención de los materiales de préstamo</w:t>
          </w:r>
          <w:r w:rsidRPr="00006648">
            <w:rPr>
              <w:rFonts w:asciiTheme="minorHAnsi" w:hAnsiTheme="minorHAnsi" w:cstheme="minorHAnsi"/>
              <w:sz w:val="22"/>
              <w:szCs w:val="22"/>
              <w:lang w:val="es-PY"/>
            </w:rPr>
            <w:tab/>
          </w:r>
        </w:p>
        <w:p w14:paraId="0A5E9B64" w14:textId="77777777" w:rsidR="00AF0AD6" w:rsidRPr="00006648" w:rsidRDefault="00AF0AD6" w:rsidP="007E238F">
          <w:pPr>
            <w:spacing w:after="0"/>
            <w:jc w:val="both"/>
            <w:rPr>
              <w:rFonts w:asciiTheme="minorHAnsi" w:hAnsiTheme="minorHAnsi" w:cstheme="minorHAnsi"/>
            </w:rPr>
          </w:pPr>
        </w:p>
        <w:p w14:paraId="6A7C091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el caso en que el contrato especifique los lugares de extracción u obtención de los materiales de préstamo, si en el curso de los trabajos los yacimientos resultan ser insuficientes en calidad o en cantidad, el contratista deberá notificar de ello oportunamente a la contratante, la cual designará entonces, con base en la propuesta que le presente el contratista, nuevos lugares de extracción o de préstamo. Tal sustitución podrá dar lugar a un convenio modificatorio en los términos del artículo 62 de la Ley N° 2051/2003.</w:t>
          </w:r>
        </w:p>
        <w:p w14:paraId="3374C4C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contrato dispone que la contratante pondrá a disposición del contratista lugares de extracción o de obtención de los materiales de préstamo, los costos de ocupación y, en caso necesario, los gastos de toda clase relacionados con la obtención correrán a cargo de la contratante; el contratista no podrá entonces, sin autorización escrita del fiscal de obra, utilizar los materiales que haya obtenido de dichos lugares de extracción o de préstamo para ejecutar trabajos que no formen parte del contrato.</w:t>
          </w:r>
        </w:p>
        <w:p w14:paraId="21AE5DA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Salvo en el caso previsto en el párrafo precedente, el contratista estará obligado a obtener, en cuanto sea necesario, las autorizaciones administrativas que se requieran para la extracción o préstamo de los materiales. Si no está previsto que la contratante pondrá a disposición del contratista dichos lugares de extracción, el contratista correrá con todos los gastos, incluyendo los de ocupación. Sin embargo, la contratante y el fiscal de obra prestarán su asistencia al contratista, si éste se la solicita, para facilitar </w:t>
          </w:r>
          <w:r w:rsidRPr="00006648">
            <w:rPr>
              <w:rFonts w:asciiTheme="minorHAnsi" w:hAnsiTheme="minorHAnsi" w:cstheme="minorHAnsi"/>
            </w:rPr>
            <w:lastRenderedPageBreak/>
            <w:t>la obtención de todas las autorizaciones administrativas a que haya lugar para las extracciones o préstamos de materiales.</w:t>
          </w:r>
        </w:p>
        <w:p w14:paraId="394B116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todos los casos, el contratista sufragará los costos de explotación de los lugares de extracción o de préstamo y, cuando fuere el caso, los gastos de apertura y restablecimiento de los terrenos.</w:t>
          </w:r>
        </w:p>
        <w:p w14:paraId="0FE7786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sufragará igualmente, sin que haya recurso en contra de la contratante, los costos de los daños ocasionados por la extracción de los materiales, la construcción de las vías de acceso y, de manera general, los trabajos de preparación necesarios para la explotación de los lugares de extracción o de préstamo. También indemnizará a la contratante en caso de que ésta tuviera que hacerse cargo de la reparación de tales daños.</w:t>
          </w:r>
        </w:p>
      </w:sdtContent>
    </w:sdt>
    <w:sdt>
      <w:sdtPr>
        <w:rPr>
          <w:rFonts w:asciiTheme="minorHAnsi" w:eastAsia="Calibri" w:hAnsiTheme="minorHAnsi" w:cstheme="minorHAnsi"/>
          <w:b w:val="0"/>
          <w:sz w:val="22"/>
          <w:szCs w:val="22"/>
          <w:lang w:val="es-PY" w:eastAsia="en-US"/>
        </w:rPr>
        <w:id w:val="118820245"/>
        <w:lock w:val="contentLocked"/>
        <w:placeholder>
          <w:docPart w:val="FBC81610E826463B9AB39B4B1EF22EB4"/>
        </w:placeholder>
        <w:group/>
      </w:sdtPr>
      <w:sdtEndPr/>
      <w:sdtContent>
        <w:p w14:paraId="3E03EFE6"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Calidad de los materiales y productos. Aplicación de normas</w:t>
          </w:r>
        </w:p>
        <w:p w14:paraId="38171F86" w14:textId="77777777" w:rsidR="00AF0AD6" w:rsidRPr="00006648" w:rsidRDefault="00AF0AD6" w:rsidP="007E238F">
          <w:pPr>
            <w:spacing w:after="0"/>
            <w:jc w:val="both"/>
            <w:rPr>
              <w:rFonts w:asciiTheme="minorHAnsi" w:hAnsiTheme="minorHAnsi" w:cstheme="minorHAnsi"/>
            </w:rPr>
          </w:pPr>
        </w:p>
        <w:p w14:paraId="6A2130C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materiales, productos y componentes de construcción deberán cumplir con las estipulaciones del contrato y las prescripciones de normas reconocidas a nivel internacional y estar de acuerdo con la reglamentación vigente.</w:t>
          </w:r>
        </w:p>
        <w:p w14:paraId="1658CE4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normas aplicables serán las que estén en vigor quince (15) días antes de la fecha establecida para la presentación y apertura de las ofertas.</w:t>
          </w:r>
        </w:p>
      </w:sdtContent>
    </w:sdt>
    <w:p w14:paraId="67EE7C64" w14:textId="3AA022A3"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75870544"/>
          <w:lock w:val="contentLocked"/>
          <w:placeholder>
            <w:docPart w:val="FBC81610E826463B9AB39B4B1EF22EB4"/>
          </w:placeholder>
          <w:group/>
        </w:sdtPr>
        <w:sdtEndPr/>
        <w:sdtContent>
          <w:r w:rsidR="00AF0AD6" w:rsidRPr="00006648">
            <w:rPr>
              <w:rFonts w:asciiTheme="minorHAnsi" w:hAnsiTheme="minorHAnsi" w:cstheme="minorHAnsi"/>
            </w:rPr>
            <w:t>Las excepciones que puedan hacerse con respecto a las normas, si no son resultado expreso de especificaciones técnicas del contrato, serán</w:t>
          </w:r>
          <w:r w:rsidR="001F2566">
            <w:rPr>
              <w:rFonts w:asciiTheme="minorHAnsi" w:hAnsiTheme="minorHAnsi" w:cstheme="minorHAnsi"/>
            </w:rPr>
            <w:t xml:space="preserve"> conforme se indique </w:t>
          </w:r>
          <w:r w:rsidR="001F2566" w:rsidRPr="00F40547">
            <w:rPr>
              <w:rFonts w:asciiTheme="minorHAnsi" w:hAnsiTheme="minorHAnsi" w:cstheme="minorHAnsi"/>
            </w:rPr>
            <w:t xml:space="preserve">en la cláusula </w:t>
          </w:r>
          <w:r w:rsidR="001F2566" w:rsidRPr="00F40547">
            <w:rPr>
              <w:rFonts w:asciiTheme="minorHAnsi" w:hAnsiTheme="minorHAnsi" w:cstheme="minorHAnsi"/>
              <w:b/>
              <w:i/>
            </w:rPr>
            <w:t>“Excepciones a normas aplicables en cuanto a calidad”</w:t>
          </w:r>
          <w:r w:rsidR="001F2566" w:rsidRPr="00F40547">
            <w:rPr>
              <w:rFonts w:asciiTheme="minorHAnsi" w:hAnsiTheme="minorHAnsi" w:cstheme="minorHAnsi"/>
            </w:rPr>
            <w:t xml:space="preserve"> del pliego de bases y condiciones.</w:t>
          </w:r>
        </w:sdtContent>
      </w:sdt>
    </w:p>
    <w:sdt>
      <w:sdtPr>
        <w:rPr>
          <w:rFonts w:asciiTheme="minorHAnsi" w:hAnsiTheme="minorHAnsi" w:cstheme="minorHAnsi"/>
        </w:rPr>
        <w:id w:val="1457515809"/>
        <w:lock w:val="contentLocked"/>
        <w:placeholder>
          <w:docPart w:val="FBC81610E826463B9AB39B4B1EF22EB4"/>
        </w:placeholder>
        <w:group/>
      </w:sdtPr>
      <w:sdtEndPr/>
      <w:sdtContent>
        <w:p w14:paraId="4326F92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no podrá utilizar materiales, productos o componentes de construcción de calidad diferente a la que se haya especificado en el contrato, salvo cuando se haya acordado un convenio modificatorio en los términos del Art. 62 de la Ley N° 2051/2003.</w:t>
          </w:r>
        </w:p>
      </w:sdtContent>
    </w:sdt>
    <w:sdt>
      <w:sdtPr>
        <w:rPr>
          <w:rFonts w:asciiTheme="minorHAnsi" w:eastAsia="Calibri" w:hAnsiTheme="minorHAnsi" w:cstheme="minorHAnsi"/>
          <w:b w:val="0"/>
          <w:sz w:val="22"/>
          <w:szCs w:val="22"/>
          <w:lang w:val="es-PY" w:eastAsia="en-US"/>
        </w:rPr>
        <w:id w:val="441267970"/>
        <w:lock w:val="contentLocked"/>
        <w:placeholder>
          <w:docPart w:val="FBC81610E826463B9AB39B4B1EF22EB4"/>
        </w:placeholder>
        <w:group/>
      </w:sdtPr>
      <w:sdtEndPr/>
      <w:sdtContent>
        <w:p w14:paraId="4931D597"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Control de calidad de materiales y productos. Pruebas y ensayos</w:t>
          </w:r>
        </w:p>
        <w:p w14:paraId="17DBDC12" w14:textId="77777777" w:rsidR="00AF0AD6" w:rsidRPr="00006648" w:rsidRDefault="00AF0AD6" w:rsidP="007E238F">
          <w:pPr>
            <w:spacing w:after="0"/>
            <w:jc w:val="both"/>
            <w:rPr>
              <w:rFonts w:asciiTheme="minorHAnsi" w:hAnsiTheme="minorHAnsi" w:cstheme="minorHAnsi"/>
            </w:rPr>
          </w:pPr>
        </w:p>
        <w:p w14:paraId="68966CB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materiales, productos y componentes de construcción serán sometidos, a los fines de su verificación cualitativa, a pruebas y ensayos, de conformidad con las estipulaciones del contrato, las prescripciones de las normas internacionalmente aceptadas y según la reglamentación en vigor, a las disposiciones de la cláusula precedente relativas a la definición de las normas aplicables y a las posibles excepciones a dichas normas. En el caso que en el contrato o en las normas no se especifiquen los métodos de verificación que se utilizarán, el contratista deberá proponerlos para la aceptación del fiscal de obra.</w:t>
          </w:r>
        </w:p>
        <w:p w14:paraId="6DD48715" w14:textId="1D633308"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El contratista almacenará los materiales, productos y componentes de construcción en forma que se faciliten las verificaciones previstas. Tomará todas las medidas convenientes con el fin de que ellos puedan ser fácilmente identificados, los que estén pendientes de verificación, o hayan sido aceptados o rechazados; los materiales, productos y componentes rechazados deberán ser retirados prontamente del sitio de la obra, y se aplicarán, si hubiera lugar, las disposiciones de la </w:t>
          </w:r>
          <w:r w:rsidRPr="00E81B3C">
            <w:rPr>
              <w:rFonts w:asciiTheme="minorHAnsi" w:hAnsiTheme="minorHAnsi" w:cstheme="minorHAnsi"/>
            </w:rPr>
            <w:t>cláusula</w:t>
          </w:r>
          <w:r w:rsidRPr="00E81B3C">
            <w:rPr>
              <w:rFonts w:asciiTheme="minorHAnsi" w:hAnsiTheme="minorHAnsi" w:cstheme="minorHAnsi"/>
              <w:b/>
            </w:rPr>
            <w:t xml:space="preserve"> </w:t>
          </w:r>
          <w:r w:rsidRPr="00E81B3C">
            <w:rPr>
              <w:rFonts w:asciiTheme="minorHAnsi" w:hAnsiTheme="minorHAnsi" w:cstheme="minorHAnsi"/>
              <w:b/>
              <w:i/>
            </w:rPr>
            <w:t>"Retiro de los equipos y materiales no utilizados".</w:t>
          </w:r>
        </w:p>
        <w:p w14:paraId="0D4F271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Las verificaciones se harán conforme a las indicaciones del contrato o, en su defecto, conforme a las decisiones del fiscal de obra, ya sea en el lugar de la obra, en las fábricas, almacenes o canteras del contratista, de los subcontratistas o proveedores u otros lugares. Serán efectuadas por el fiscal de </w:t>
          </w:r>
          <w:r w:rsidRPr="00006648">
            <w:rPr>
              <w:rFonts w:asciiTheme="minorHAnsi" w:hAnsiTheme="minorHAnsi" w:cstheme="minorHAnsi"/>
            </w:rPr>
            <w:lastRenderedPageBreak/>
            <w:t>obra, o bien, si así lo prevé el contrato en las condiciones contractuales, por un laboratorio u organismo de inspección.</w:t>
          </w:r>
        </w:p>
        <w:p w14:paraId="309B7DF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fiscal de obra, o quien éste designe, efectúa las pruebas, el contratista pondrá a su disposición el equipo necesario y proporcionará su asistencia, mano de obra, electricidad, combustibles, almacenes y aparatos e instrumentos que normalmente sean necesarios para examinar, medir y probar todos los equipos y materiales. El contratista, sin embargo, no tendrá a su cargo remuneración alguna del fiscal de obra ni de quien éste designe.</w:t>
          </w:r>
        </w:p>
        <w:p w14:paraId="583B3F3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verificaciones a ser efectuadas por un laboratorio u organismo de inspección, serán a cargo del contratista, quien se encargará de ordenarlas y de enviar al fiscal de obra los certificados en los que consten los resultados de las verificaciones realizadas. Sobre la base de dichos certificados, el fiscal de obra decidirá si los materiales, productos o componentes de construcción pueden o no ser aceptados.</w:t>
          </w:r>
        </w:p>
        <w:p w14:paraId="73F4474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todos los casos, el contratista, el proveedor o el subcontratista autorizarán el acceso a sus instalaciones del fiscal de obra o del organismo de inspección a fin de que puedan realizar todas las verificaciones, de conformidad con las disposiciones del contrato.</w:t>
          </w:r>
        </w:p>
        <w:p w14:paraId="7D5FD1D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convenir con el fiscal de obra las fechas y los lugares para la ejecución de las inspecciones o pruebas de los materiales y equipos, conforme a las disposiciones del contrato. El fiscal de obra deberá notificar al contratista, por lo menos con 24 horas de anticipación su intención de efectuar la inspección o de estar presente en las pruebas; si el fiscal de obra no estuviera presente en la fecha convenida, el contratista podrá, salvo instrucción contraria del fiscal de obra, proceder a las pruebas, las que se considerarán como hechas en presencia del fiscal de obra.</w:t>
          </w:r>
        </w:p>
        <w:p w14:paraId="600173E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hacer llegar inmediatamente al fiscal de obra copia debidamente certificada de los resultados de las pruebas para su aprobación.</w:t>
          </w:r>
        </w:p>
        <w:p w14:paraId="32C74BB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estará obligado a proporcionar por su cuenta, las muestras necesarias para las verificaciones.</w:t>
          </w:r>
        </w:p>
        <w:p w14:paraId="22AF8DA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proporcionará, si fuere necesario, los materiales para la fabricación de los dispositivos que permitan obtener muestras de los materiales en los diferentes estados de elaboración de los productos fabricados.</w:t>
          </w:r>
        </w:p>
        <w:p w14:paraId="43DB37E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los resultados de verificaciones previstas en el contrato o en virtud de las normas, correspondientes a un suministro de materiales, productos o componentes de construcción no permiten la aceptación de tal suministro, el fiscal de obra podrá ordenar verificaciones suplementarias para que sea posible aceptar la totalidad o parte de los suministros, los gastos correspondientes a estas últimas verificaciones serán por cuenta del contratista.</w:t>
          </w:r>
        </w:p>
        <w:p w14:paraId="4BFBB39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Serán por cuenta de la contratante:</w:t>
          </w:r>
        </w:p>
        <w:p w14:paraId="12267810"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a. Las pruebas y ensayos que el fiscal de obra ejecute o haga ejecutar y que no estén previstos en el contrato, o en las normas aplicables;</w:t>
          </w:r>
        </w:p>
        <w:p w14:paraId="68D8B21C"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b. Las verificaciones que pueda solicitar o prescribir el fiscal de obra en los materiales, productos y componentes de construcción que hayan sido previamente inspeccionados, o hayan sido objetos de un acuerdo administrativo y que solo tengan por fin asegurarse de la observancia de las calidades inherentes a la marca específica o a las exigidas en virtud del contrato.</w:t>
          </w:r>
        </w:p>
      </w:sdtContent>
    </w:sdt>
    <w:sdt>
      <w:sdtPr>
        <w:rPr>
          <w:rFonts w:asciiTheme="minorHAnsi" w:eastAsia="Calibri" w:hAnsiTheme="minorHAnsi" w:cstheme="minorHAnsi"/>
          <w:b w:val="0"/>
          <w:sz w:val="22"/>
          <w:szCs w:val="22"/>
          <w:lang w:val="es-PY" w:eastAsia="en-US"/>
        </w:rPr>
        <w:id w:val="1636601710"/>
        <w:lock w:val="contentLocked"/>
        <w:placeholder>
          <w:docPart w:val="FBC81610E826463B9AB39B4B1EF22EB4"/>
        </w:placeholder>
        <w:group/>
      </w:sdtPr>
      <w:sdtEndPr/>
      <w:sdtContent>
        <w:p w14:paraId="5C35D421"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573969">
            <w:rPr>
              <w:rFonts w:asciiTheme="minorHAnsi" w:hAnsiTheme="minorHAnsi" w:cstheme="minorHAnsi"/>
              <w:sz w:val="22"/>
              <w:szCs w:val="22"/>
              <w:lang w:val="es-PY"/>
            </w:rPr>
            <w:t>Verificación cuantitativa de los materiales y productos</w:t>
          </w:r>
        </w:p>
        <w:p w14:paraId="1817EEC7" w14:textId="77777777" w:rsidR="00AF0AD6" w:rsidRPr="00006648" w:rsidRDefault="00AF0AD6" w:rsidP="007E238F">
          <w:pPr>
            <w:spacing w:after="0"/>
            <w:jc w:val="both"/>
            <w:rPr>
              <w:rFonts w:asciiTheme="minorHAnsi" w:hAnsiTheme="minorHAnsi" w:cstheme="minorHAnsi"/>
            </w:rPr>
          </w:pPr>
        </w:p>
        <w:p w14:paraId="692FF446" w14:textId="77777777" w:rsidR="00AF0AD6" w:rsidRDefault="00AF0AD6" w:rsidP="007E238F">
          <w:pPr>
            <w:spacing w:after="0"/>
            <w:jc w:val="both"/>
            <w:rPr>
              <w:rFonts w:asciiTheme="minorHAnsi" w:hAnsiTheme="minorHAnsi" w:cstheme="minorHAnsi"/>
            </w:rPr>
          </w:pPr>
          <w:r w:rsidRPr="00006648">
            <w:rPr>
              <w:rFonts w:asciiTheme="minorHAnsi" w:hAnsiTheme="minorHAnsi" w:cstheme="minorHAnsi"/>
            </w:rPr>
            <w:t>La verificación de las cantidades de materiales y productos se efectuará en común acuerdo entre la contratante y el contratista.</w:t>
          </w:r>
        </w:p>
      </w:sdtContent>
    </w:sdt>
    <w:p w14:paraId="31FDF886" w14:textId="77777777" w:rsidR="00573969" w:rsidRPr="00006648" w:rsidRDefault="00573969" w:rsidP="007E238F">
      <w:pPr>
        <w:spacing w:after="0"/>
        <w:jc w:val="both"/>
        <w:rPr>
          <w:rFonts w:asciiTheme="minorHAnsi" w:hAnsiTheme="minorHAnsi" w:cstheme="minorHAnsi"/>
        </w:rPr>
      </w:pPr>
    </w:p>
    <w:sdt>
      <w:sdtPr>
        <w:rPr>
          <w:rFonts w:asciiTheme="minorHAnsi" w:hAnsiTheme="minorHAnsi" w:cstheme="minorHAnsi"/>
          <w:sz w:val="22"/>
          <w:szCs w:val="22"/>
          <w:lang w:val="es-PY"/>
        </w:rPr>
        <w:id w:val="-4675507"/>
        <w:lock w:val="contentLocked"/>
        <w:placeholder>
          <w:docPart w:val="FBC81610E826463B9AB39B4B1EF22EB4"/>
        </w:placeholder>
        <w:group/>
      </w:sdtPr>
      <w:sdtEndPr/>
      <w:sdtContent>
        <w:p w14:paraId="6FBB132B" w14:textId="77777777" w:rsidR="00AF0AD6" w:rsidRPr="00006648" w:rsidRDefault="00AF0AD6" w:rsidP="00573969">
          <w:pPr>
            <w:pStyle w:val="Ttulo"/>
            <w:numPr>
              <w:ilvl w:val="0"/>
              <w:numId w:val="16"/>
            </w:numPr>
            <w:pBdr>
              <w:bottom w:val="single" w:sz="4" w:space="1" w:color="auto"/>
            </w:pBdr>
            <w:tabs>
              <w:tab w:val="left" w:pos="284"/>
            </w:tabs>
            <w:spacing w:line="276" w:lineRule="auto"/>
            <w:ind w:left="0" w:firstLine="0"/>
            <w:jc w:val="both"/>
            <w:rPr>
              <w:rFonts w:asciiTheme="minorHAnsi" w:hAnsiTheme="minorHAnsi" w:cstheme="minorHAnsi"/>
              <w:sz w:val="22"/>
              <w:szCs w:val="22"/>
              <w:lang w:val="es-PY"/>
            </w:rPr>
          </w:pPr>
          <w:r w:rsidRPr="00006648">
            <w:rPr>
              <w:rFonts w:asciiTheme="minorHAnsi" w:hAnsiTheme="minorHAnsi" w:cstheme="minorHAnsi"/>
              <w:sz w:val="22"/>
              <w:szCs w:val="22"/>
              <w:lang w:val="es-PY"/>
            </w:rPr>
            <w:t>Recibo, movimiento y conservación por el contratista de los materiales y productos suministrados por la contratante en virtud del contrato</w:t>
          </w:r>
        </w:p>
      </w:sdtContent>
    </w:sdt>
    <w:p w14:paraId="4E9106A1" w14:textId="77777777" w:rsidR="00573969" w:rsidRDefault="00573969" w:rsidP="007E238F">
      <w:pPr>
        <w:spacing w:after="0"/>
        <w:jc w:val="both"/>
        <w:rPr>
          <w:rFonts w:asciiTheme="minorHAnsi" w:hAnsiTheme="minorHAnsi" w:cstheme="minorHAnsi"/>
          <w:b/>
          <w:color w:val="00B0F0"/>
        </w:rPr>
      </w:pPr>
    </w:p>
    <w:p w14:paraId="565EBA3F" w14:textId="2CB8360A"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1941437122"/>
          <w:lock w:val="contentLocked"/>
          <w:placeholder>
            <w:docPart w:val="FBC81610E826463B9AB39B4B1EF22EB4"/>
          </w:placeholder>
          <w:group/>
        </w:sdtPr>
        <w:sdtEndPr/>
        <w:sdtContent>
          <w:r w:rsidR="00AF0AD6" w:rsidRPr="00006648">
            <w:rPr>
              <w:rFonts w:asciiTheme="minorHAnsi" w:hAnsiTheme="minorHAnsi" w:cstheme="minorHAnsi"/>
            </w:rPr>
            <w:t>Cuando en el contrato se prevea el suministro de determinados materiales, productos o componentes de construcción por la contratante, ésta dará aviso oportuno al contratista, quien los recibirá en el</w:t>
          </w:r>
          <w:r w:rsidR="00573969">
            <w:rPr>
              <w:rFonts w:asciiTheme="minorHAnsi" w:hAnsiTheme="minorHAnsi" w:cstheme="minorHAnsi"/>
            </w:rPr>
            <w:t xml:space="preserve"> lugar indicado en </w:t>
          </w:r>
          <w:r w:rsidR="00573969" w:rsidRPr="00F40547">
            <w:rPr>
              <w:rFonts w:asciiTheme="minorHAnsi" w:hAnsiTheme="minorHAnsi" w:cstheme="minorHAnsi"/>
            </w:rPr>
            <w:t>la cláusula “Recibo, movimiento y conservación por el contratista de los materiales y productos suministrados por la contratante” del pliego de bases y condiciones.</w:t>
          </w:r>
        </w:sdtContent>
      </w:sdt>
    </w:p>
    <w:sdt>
      <w:sdtPr>
        <w:rPr>
          <w:rFonts w:asciiTheme="minorHAnsi" w:hAnsiTheme="minorHAnsi" w:cstheme="minorHAnsi"/>
        </w:rPr>
        <w:id w:val="698276905"/>
        <w:lock w:val="contentLocked"/>
        <w:placeholder>
          <w:docPart w:val="FBC81610E826463B9AB39B4B1EF22EB4"/>
        </w:placeholder>
        <w:group/>
      </w:sdtPr>
      <w:sdtEndPr/>
      <w:sdtContent>
        <w:p w14:paraId="0B1BDC9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recibo tiene lugar en presencia de un representante de la contratante, los interesados prepararán un informe que certifique las cantidades recibidas.</w:t>
          </w:r>
        </w:p>
        <w:p w14:paraId="46E9DD8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recibo tiene lugar en ausencia de la contratante, el contratista deberá verificar que, de acuerdo con las indicaciones en la factura de transporte o en el aviso de entrega puesto en su conocimiento, no haya omisión, error, daño o defecto normalmente detectables. Si detectara alguna omisión, error, daño o defecto, deberá presentar por escrito al transportista o al proveedor las reservas del caso e informar de ello inmediatamente al fiscal de obra.</w:t>
          </w:r>
        </w:p>
      </w:sdtContent>
    </w:sdt>
    <w:p w14:paraId="14E35922" w14:textId="7AA0DA13"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219410268"/>
          <w:lock w:val="contentLocked"/>
          <w:placeholder>
            <w:docPart w:val="FBC81610E826463B9AB39B4B1EF22EB4"/>
          </w:placeholder>
          <w:group/>
        </w:sdtPr>
        <w:sdtEndPr/>
        <w:sdtContent>
          <w:r w:rsidR="00AF0AD6" w:rsidRPr="00006648">
            <w:rPr>
              <w:rFonts w:asciiTheme="minorHAnsi" w:hAnsiTheme="minorHAnsi" w:cstheme="minorHAnsi"/>
            </w:rPr>
            <w:t xml:space="preserve">Cualquiera que sea el método de transporte y entrega de los materiales, productos o componentes y también en el caso de entrega en bodega, el contratista deberá proceder a las operaciones necesarias de descarga, desembarque, movimiento, recarga y transporte, hasta el almacén o el lugar de la obra, de los materiales, productos o componentes, en conformidad con las condiciones y </w:t>
          </w:r>
          <w:r w:rsidR="00573969">
            <w:rPr>
              <w:rFonts w:asciiTheme="minorHAnsi" w:hAnsiTheme="minorHAnsi" w:cstheme="minorHAnsi"/>
            </w:rPr>
            <w:t xml:space="preserve">los </w:t>
          </w:r>
          <w:r w:rsidR="00AF0AD6" w:rsidRPr="00006648">
            <w:rPr>
              <w:rFonts w:asciiTheme="minorHAnsi" w:hAnsiTheme="minorHAnsi" w:cstheme="minorHAnsi"/>
            </w:rPr>
            <w:t>plazos</w:t>
          </w:r>
          <w:r w:rsidR="00573969">
            <w:rPr>
              <w:rFonts w:asciiTheme="minorHAnsi" w:hAnsiTheme="minorHAnsi" w:cstheme="minorHAnsi"/>
            </w:rPr>
            <w:t xml:space="preserve"> establecidos en </w:t>
          </w:r>
          <w:r w:rsidR="00F40547">
            <w:rPr>
              <w:rFonts w:asciiTheme="minorHAnsi" w:hAnsiTheme="minorHAnsi" w:cstheme="minorHAnsi"/>
            </w:rPr>
            <w:t>esta</w:t>
          </w:r>
          <w:r w:rsidR="00573969" w:rsidRPr="00F40547">
            <w:rPr>
              <w:rFonts w:asciiTheme="minorHAnsi" w:hAnsiTheme="minorHAnsi" w:cstheme="minorHAnsi"/>
            </w:rPr>
            <w:t xml:space="preserve"> misma cláusula del pliego de bases y condiciones.</w:t>
          </w:r>
        </w:sdtContent>
      </w:sdt>
    </w:p>
    <w:p w14:paraId="70DF3AD3" w14:textId="740AE13B"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275245699"/>
          <w:lock w:val="contentLocked"/>
          <w:placeholder>
            <w:docPart w:val="FBC81610E826463B9AB39B4B1EF22EB4"/>
          </w:placeholder>
          <w:group/>
        </w:sdtPr>
        <w:sdtEndPr/>
        <w:sdtContent>
          <w:r w:rsidR="00AF0AD6" w:rsidRPr="00006648">
            <w:rPr>
              <w:rFonts w:asciiTheme="minorHAnsi" w:hAnsiTheme="minorHAnsi" w:cstheme="minorHAnsi"/>
            </w:rPr>
            <w:t xml:space="preserve">Si el contrato estipula que la conservación de la calidad o cantidad de ciertos materiales, productos o componentes requiere su almacenamiento especial, el contratista deberá construir u obtener los almacenes necesarios, inclusive fuera de lugar de las obras, en las condiciones y límites territoriales que se estipulen </w:t>
          </w:r>
          <w:r w:rsidR="00573969" w:rsidRPr="00F40547">
            <w:rPr>
              <w:rFonts w:asciiTheme="minorHAnsi" w:hAnsiTheme="minorHAnsi" w:cstheme="minorHAnsi"/>
            </w:rPr>
            <w:t>en esta misma cláusula del pliego de bases y condiciones.</w:t>
          </w:r>
        </w:sdtContent>
      </w:sdt>
    </w:p>
    <w:sdt>
      <w:sdtPr>
        <w:rPr>
          <w:rFonts w:asciiTheme="minorHAnsi" w:hAnsiTheme="minorHAnsi" w:cstheme="minorHAnsi"/>
        </w:rPr>
        <w:id w:val="-767151076"/>
        <w:lock w:val="contentLocked"/>
        <w:placeholder>
          <w:docPart w:val="FBC81610E826463B9AB39B4B1EF22EB4"/>
        </w:placeholder>
        <w:group/>
      </w:sdtPr>
      <w:sdtEndPr/>
      <w:sdtContent>
        <w:p w14:paraId="3EE0A9D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sufragará los gastos de almacenamiento, movimiento, estiba, conservación y transporte entre los almacenes y el lugar de las obras.</w:t>
          </w:r>
        </w:p>
        <w:p w14:paraId="4BDF5F7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todos los casos el contratista tendrá la custodia de los materiales, productos o componentes desde el momento de su recepción. Asumirá la responsabilidad legal de depositario, tomando en cuenta las condiciones especiales sobre conservación que puedan imponerse en el contrato.</w:t>
          </w:r>
        </w:p>
        <w:p w14:paraId="535E15F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estará encargado de recibir, en todo o en parte, los materiales, productos o componentes proporcionados por la contratante, solamente si el contrato especifica:</w:t>
          </w:r>
        </w:p>
        <w:p w14:paraId="5B7DBEB5" w14:textId="77777777" w:rsidR="00AF0AD6" w:rsidRPr="00006648" w:rsidRDefault="00AF0AD6" w:rsidP="007E238F">
          <w:pPr>
            <w:spacing w:after="0"/>
            <w:ind w:firstLine="284"/>
            <w:jc w:val="both"/>
            <w:rPr>
              <w:rFonts w:asciiTheme="minorHAnsi" w:hAnsiTheme="minorHAnsi" w:cstheme="minorHAnsi"/>
            </w:rPr>
          </w:pPr>
          <w:r w:rsidRPr="00006648">
            <w:rPr>
              <w:rFonts w:asciiTheme="minorHAnsi" w:hAnsiTheme="minorHAnsi" w:cstheme="minorHAnsi"/>
            </w:rPr>
            <w:t>1. El alcance de la responsabilidad correspondiente;</w:t>
          </w:r>
        </w:p>
        <w:p w14:paraId="020A0A03" w14:textId="77777777" w:rsidR="00AF0AD6" w:rsidRPr="00006648" w:rsidRDefault="00AF0AD6" w:rsidP="007E238F">
          <w:pPr>
            <w:spacing w:after="0"/>
            <w:ind w:firstLine="284"/>
            <w:jc w:val="both"/>
            <w:rPr>
              <w:rFonts w:asciiTheme="minorHAnsi" w:hAnsiTheme="minorHAnsi" w:cstheme="minorHAnsi"/>
            </w:rPr>
          </w:pPr>
          <w:r w:rsidRPr="00006648">
            <w:rPr>
              <w:rFonts w:asciiTheme="minorHAnsi" w:hAnsiTheme="minorHAnsi" w:cstheme="minorHAnsi"/>
            </w:rPr>
            <w:t>2. La naturaleza, procedencia y características de tales materiales, productos o componentes;</w:t>
          </w:r>
        </w:p>
        <w:p w14:paraId="562EC9EA" w14:textId="77777777" w:rsidR="00AF0AD6" w:rsidRPr="00006648" w:rsidRDefault="00AF0AD6" w:rsidP="007E238F">
          <w:pPr>
            <w:spacing w:after="0"/>
            <w:ind w:firstLine="284"/>
            <w:jc w:val="both"/>
            <w:rPr>
              <w:rFonts w:asciiTheme="minorHAnsi" w:hAnsiTheme="minorHAnsi" w:cstheme="minorHAnsi"/>
            </w:rPr>
          </w:pPr>
          <w:r w:rsidRPr="00006648">
            <w:rPr>
              <w:rFonts w:asciiTheme="minorHAnsi" w:hAnsiTheme="minorHAnsi" w:cstheme="minorHAnsi"/>
            </w:rPr>
            <w:t>3. Las verificaciones que deban efectuarse; y</w:t>
          </w:r>
        </w:p>
        <w:p w14:paraId="5C04F205" w14:textId="77777777" w:rsidR="00AF0AD6" w:rsidRPr="00006648" w:rsidRDefault="00AF0AD6" w:rsidP="007E238F">
          <w:pPr>
            <w:spacing w:after="0"/>
            <w:ind w:firstLine="284"/>
            <w:jc w:val="both"/>
            <w:rPr>
              <w:rFonts w:asciiTheme="minorHAnsi" w:hAnsiTheme="minorHAnsi" w:cstheme="minorHAnsi"/>
            </w:rPr>
          </w:pPr>
          <w:r w:rsidRPr="00006648">
            <w:rPr>
              <w:rFonts w:asciiTheme="minorHAnsi" w:hAnsiTheme="minorHAnsi" w:cstheme="minorHAnsi"/>
            </w:rPr>
            <w:t>4. Los medios de control que deban utilizarse, los cuales deberán ser puestos a la disposición del contrato por el fiscal de obra.</w:t>
          </w:r>
        </w:p>
        <w:p w14:paraId="44C59CC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ausencia de estipulaciones específicas del contrato, se considerará que los gastos resultantes de las prestaciones previas en la presente cláusula están incluidas en los precios.</w:t>
          </w:r>
        </w:p>
      </w:sdtContent>
    </w:sdt>
    <w:sdt>
      <w:sdtPr>
        <w:rPr>
          <w:rFonts w:asciiTheme="minorHAnsi" w:eastAsia="Calibri" w:hAnsiTheme="minorHAnsi" w:cstheme="minorHAnsi"/>
          <w:b w:val="0"/>
          <w:sz w:val="22"/>
          <w:szCs w:val="22"/>
          <w:lang w:val="es-PY" w:eastAsia="en-US"/>
        </w:rPr>
        <w:id w:val="1903555897"/>
        <w:lock w:val="contentLocked"/>
        <w:placeholder>
          <w:docPart w:val="FBC81610E826463B9AB39B4B1EF22EB4"/>
        </w:placeholder>
        <w:group/>
      </w:sdtPr>
      <w:sdtEndPr/>
      <w:sdtContent>
        <w:p w14:paraId="6C1B8A60"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Ubicación física de las obras. Plano general</w:t>
          </w:r>
        </w:p>
        <w:p w14:paraId="77988526" w14:textId="77777777" w:rsidR="00AF0AD6" w:rsidRPr="00006648" w:rsidRDefault="00AF0AD6" w:rsidP="007E238F">
          <w:pPr>
            <w:spacing w:after="0"/>
            <w:jc w:val="both"/>
            <w:rPr>
              <w:rFonts w:asciiTheme="minorHAnsi" w:hAnsiTheme="minorHAnsi" w:cstheme="minorHAnsi"/>
            </w:rPr>
          </w:pPr>
        </w:p>
        <w:p w14:paraId="313901C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El plano general de la ubicación física de las obras es un plano orientado que precisa la posición de las obras tanto en planimetría como en altimetría, en relación con puntos de referencia fijos. Dicho plano será notificado al contratista, mediante una orden de ejecución, dentro de los ocho (8) días siguientes a la entrada en vigor del contrato o bien, si la fecha de la orden de inicio de la ejecución de las obras fuese posterior a la fecha de entrada en vigor, a más tardar en la misma fecha de la orden de inicio.</w:t>
          </w:r>
        </w:p>
      </w:sdtContent>
    </w:sdt>
    <w:sdt>
      <w:sdtPr>
        <w:rPr>
          <w:rFonts w:asciiTheme="minorHAnsi" w:eastAsia="Calibri" w:hAnsiTheme="minorHAnsi" w:cstheme="minorHAnsi"/>
          <w:b w:val="0"/>
          <w:sz w:val="22"/>
          <w:szCs w:val="22"/>
          <w:lang w:val="es-PY" w:eastAsia="en-US"/>
        </w:rPr>
        <w:id w:val="565612492"/>
        <w:lock w:val="contentLocked"/>
        <w:placeholder>
          <w:docPart w:val="FBC81610E826463B9AB39B4B1EF22EB4"/>
        </w:placeholder>
        <w:group/>
      </w:sdtPr>
      <w:sdtEndPr/>
      <w:sdtContent>
        <w:p w14:paraId="7307378A"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Responsabilidad del Contratista</w:t>
          </w:r>
        </w:p>
        <w:p w14:paraId="76EAA510" w14:textId="77777777" w:rsidR="00AF0AD6" w:rsidRPr="00006648" w:rsidRDefault="00AF0AD6" w:rsidP="007E238F">
          <w:pPr>
            <w:spacing w:after="0"/>
            <w:jc w:val="both"/>
            <w:rPr>
              <w:rFonts w:asciiTheme="minorHAnsi" w:hAnsiTheme="minorHAnsi" w:cstheme="minorHAnsi"/>
            </w:rPr>
          </w:pPr>
        </w:p>
        <w:p w14:paraId="22CB417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será responsable de:</w:t>
          </w:r>
        </w:p>
        <w:p w14:paraId="6A9A2B72"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a. El replanteo de las obras y de la ejecución exactamente de acuerdo con los puntos, líneas y niveles de referencia proporcionados por el fiscal de obra;</w:t>
          </w:r>
        </w:p>
        <w:p w14:paraId="37819260"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b. La exactitud en cuanto a la ubicación, cotas y niveles, dimensiones y alineación de todas las partes de las obras; y</w:t>
          </w:r>
        </w:p>
        <w:p w14:paraId="00D93E2D" w14:textId="77777777" w:rsidR="00AF0AD6" w:rsidRPr="00006648" w:rsidRDefault="00AF0AD6" w:rsidP="007E238F">
          <w:pPr>
            <w:spacing w:after="0"/>
            <w:ind w:left="284"/>
            <w:jc w:val="both"/>
            <w:rPr>
              <w:rFonts w:asciiTheme="minorHAnsi" w:hAnsiTheme="minorHAnsi" w:cstheme="minorHAnsi"/>
            </w:rPr>
          </w:pPr>
          <w:r w:rsidRPr="00006648">
            <w:rPr>
              <w:rFonts w:asciiTheme="minorHAnsi" w:hAnsiTheme="minorHAnsi" w:cstheme="minorHAnsi"/>
            </w:rPr>
            <w:t>c. El suministro de todos los instrumentos, accesorios y personal relacionados con las responsabilidades precedentes.</w:t>
          </w:r>
        </w:p>
        <w:p w14:paraId="2932FAE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en cualquier momento durante la ejecución de los trabajos se presenta un error en la ubicación, cotas, dimensiones o alineación de las obras o en cualquier parte de ellas, el contratista deberá informar al fiscal de obra y rectificar tal error por su cuenta y a satisfacción del fiscal de obra, a menos que el error se deba a datos incorrectos proporcionados por la contratante, en cuyo caso el costo de la rectificación incumbirá a la contratante.</w:t>
          </w:r>
        </w:p>
        <w:p w14:paraId="23D0060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verificación de todos los trazados, alineaciones o niveles por el fiscal de obra no liberará en forma alguna al contratista de su responsabilidad en cuanto a la exactitud de tales operaciones; el contratista deberá proteger y conservar adecuadamente todos los puntos de referencia, jalones de señal fija, estacas y otras señales empleadas en el replanteo de las obras.</w:t>
          </w:r>
        </w:p>
      </w:sdtContent>
    </w:sdt>
    <w:sdt>
      <w:sdtPr>
        <w:rPr>
          <w:rFonts w:asciiTheme="minorHAnsi" w:eastAsia="Calibri" w:hAnsiTheme="minorHAnsi" w:cstheme="minorHAnsi"/>
          <w:b w:val="0"/>
          <w:sz w:val="22"/>
          <w:szCs w:val="22"/>
          <w:lang w:val="es-PY" w:eastAsia="en-US"/>
        </w:rPr>
        <w:id w:val="-1985609345"/>
        <w:lock w:val="contentLocked"/>
        <w:placeholder>
          <w:docPart w:val="FBC81610E826463B9AB39B4B1EF22EB4"/>
        </w:placeholder>
        <w:group/>
      </w:sdtPr>
      <w:sdtEndPr/>
      <w:sdtContent>
        <w:p w14:paraId="7E83E98F"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Preparación de los trabajos. Periodo de movilización</w:t>
          </w:r>
        </w:p>
        <w:p w14:paraId="25A3FF2F" w14:textId="77777777" w:rsidR="00AF0AD6" w:rsidRPr="00006648" w:rsidRDefault="00AF0AD6" w:rsidP="007E238F">
          <w:pPr>
            <w:spacing w:after="0"/>
            <w:jc w:val="both"/>
            <w:rPr>
              <w:rFonts w:asciiTheme="minorHAnsi" w:hAnsiTheme="minorHAnsi" w:cstheme="minorHAnsi"/>
            </w:rPr>
          </w:pPr>
        </w:p>
        <w:p w14:paraId="1F81836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Durante el período de movilización, la contratante y el contratista deberán adoptar ciertas disposiciones preparatorias y elaborar ciertos documentos necesarios para la realización de las obras.</w:t>
          </w:r>
        </w:p>
      </w:sdtContent>
    </w:sdt>
    <w:p w14:paraId="469B7570" w14:textId="1E236D2A"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909305982"/>
          <w:lock w:val="contentLocked"/>
          <w:placeholder>
            <w:docPart w:val="FBC81610E826463B9AB39B4B1EF22EB4"/>
          </w:placeholder>
          <w:group/>
        </w:sdtPr>
        <w:sdtEndPr/>
        <w:sdtContent>
          <w:r w:rsidR="00AF0AD6" w:rsidRPr="00006648">
            <w:rPr>
              <w:rFonts w:asciiTheme="minorHAnsi" w:hAnsiTheme="minorHAnsi" w:cstheme="minorHAnsi"/>
            </w:rPr>
            <w:t xml:space="preserve">La duración del período de movilización </w:t>
          </w:r>
          <w:r w:rsidR="00AF0AD6" w:rsidRPr="00B440B1">
            <w:rPr>
              <w:rFonts w:asciiTheme="minorHAnsi" w:hAnsiTheme="minorHAnsi" w:cstheme="minorHAnsi"/>
            </w:rPr>
            <w:t xml:space="preserve">será </w:t>
          </w:r>
          <w:r w:rsidR="00456BF8" w:rsidRPr="00B440B1">
            <w:rPr>
              <w:rFonts w:asciiTheme="minorHAnsi" w:hAnsiTheme="minorHAnsi" w:cstheme="minorHAnsi"/>
            </w:rPr>
            <w:t xml:space="preserve">la establecida en la cláusula de </w:t>
          </w:r>
          <w:r w:rsidR="00456BF8" w:rsidRPr="00B440B1">
            <w:rPr>
              <w:rFonts w:asciiTheme="minorHAnsi" w:hAnsiTheme="minorHAnsi" w:cstheme="minorHAnsi"/>
              <w:b/>
              <w:i/>
            </w:rPr>
            <w:t>“Preparación de los trabajos”</w:t>
          </w:r>
          <w:r w:rsidR="00456BF8" w:rsidRPr="00B440B1">
            <w:rPr>
              <w:rFonts w:asciiTheme="minorHAnsi" w:hAnsiTheme="minorHAnsi" w:cstheme="minorHAnsi"/>
            </w:rPr>
            <w:t xml:space="preserve"> del pliego de bases y condiciones y se halla incluido en el plazo total de ejecución del proyecto.</w:t>
          </w:r>
        </w:sdtContent>
      </w:sdt>
    </w:p>
    <w:p w14:paraId="54F53429"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 xml:space="preserve"> </w:t>
      </w:r>
      <w:sdt>
        <w:sdtPr>
          <w:rPr>
            <w:rFonts w:asciiTheme="minorHAnsi" w:hAnsiTheme="minorHAnsi" w:cstheme="minorHAnsi"/>
            <w:sz w:val="22"/>
            <w:szCs w:val="22"/>
            <w:lang w:val="es-PY"/>
          </w:rPr>
          <w:id w:val="482365976"/>
          <w:lock w:val="contentLocked"/>
          <w:placeholder>
            <w:docPart w:val="FBC81610E826463B9AB39B4B1EF22EB4"/>
          </w:placeholder>
          <w:group/>
        </w:sdtPr>
        <w:sdtEndPr/>
        <w:sdtContent>
          <w:r w:rsidRPr="00006648">
            <w:rPr>
              <w:rFonts w:asciiTheme="minorHAnsi" w:hAnsiTheme="minorHAnsi" w:cstheme="minorHAnsi"/>
              <w:sz w:val="22"/>
              <w:szCs w:val="22"/>
              <w:lang w:val="es-PY"/>
            </w:rPr>
            <w:t>Programa de Ejecución</w:t>
          </w:r>
        </w:sdtContent>
      </w:sdt>
    </w:p>
    <w:p w14:paraId="5DDEE701" w14:textId="77777777" w:rsidR="00AF0AD6" w:rsidRPr="00006648" w:rsidRDefault="00AF0AD6" w:rsidP="007E238F">
      <w:pPr>
        <w:spacing w:after="0"/>
        <w:jc w:val="both"/>
        <w:rPr>
          <w:rFonts w:asciiTheme="minorHAnsi" w:hAnsiTheme="minorHAnsi" w:cstheme="minorHAnsi"/>
        </w:rPr>
      </w:pPr>
    </w:p>
    <w:p w14:paraId="4B50F099" w14:textId="6E7B7A2F"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605465980"/>
          <w:lock w:val="contentLocked"/>
          <w:placeholder>
            <w:docPart w:val="DefaultPlaceholder_1081868574"/>
          </w:placeholder>
          <w:group/>
        </w:sdtPr>
        <w:sdtEndPr/>
        <w:sdtContent>
          <w:r w:rsidR="00404050" w:rsidRPr="00B440B1">
            <w:rPr>
              <w:rFonts w:asciiTheme="minorHAnsi" w:hAnsiTheme="minorHAnsi" w:cstheme="minorHAnsi"/>
            </w:rPr>
            <w:t xml:space="preserve">Dentro del plazo establecido en la cláusula </w:t>
          </w:r>
          <w:r w:rsidR="00404050" w:rsidRPr="00B440B1">
            <w:rPr>
              <w:rFonts w:asciiTheme="minorHAnsi" w:hAnsiTheme="minorHAnsi" w:cstheme="minorHAnsi"/>
              <w:b/>
              <w:i/>
            </w:rPr>
            <w:t>“Programa de ejecución”</w:t>
          </w:r>
          <w:r w:rsidR="00404050" w:rsidRPr="00B440B1">
            <w:rPr>
              <w:rFonts w:asciiTheme="minorHAnsi" w:hAnsiTheme="minorHAnsi" w:cstheme="minorHAnsi"/>
            </w:rPr>
            <w:t xml:space="preserve"> del pliego de bases y condiciones</w:t>
          </w:r>
          <w:r w:rsidR="00404050">
            <w:rPr>
              <w:rFonts w:asciiTheme="minorHAnsi" w:hAnsiTheme="minorHAnsi" w:cstheme="minorHAnsi"/>
            </w:rPr>
            <w:t>,</w:t>
          </w:r>
          <w:r w:rsidR="00AF0AD6" w:rsidRPr="00006648">
            <w:rPr>
              <w:rFonts w:asciiTheme="minorHAnsi" w:hAnsiTheme="minorHAnsi" w:cstheme="minorHAnsi"/>
            </w:rPr>
            <w:t xml:space="preserve"> el contratista presentará a la aprobación de la contratante un programa de ejecución de los trabajos, que sea compatible con la correcta ejecución del contrato tomando en cuenta especialmente, si fuere el caso, la presencia de subcontratistas o de otros contratistas en el lugar de </w:t>
          </w:r>
          <w:r w:rsidR="00AF0AD6" w:rsidRPr="00006648">
            <w:rPr>
              <w:rFonts w:asciiTheme="minorHAnsi" w:hAnsiTheme="minorHAnsi" w:cstheme="minorHAnsi"/>
            </w:rPr>
            <w:lastRenderedPageBreak/>
            <w:t>las obras. Dentro del mismo plazo, el contratista deberá entregar al fiscal de obra una descripción general de las disposiciones y métodos que se propone adoptar para la realización de los trabajos.</w:t>
          </w:r>
        </w:sdtContent>
      </w:sdt>
    </w:p>
    <w:sdt>
      <w:sdtPr>
        <w:rPr>
          <w:rFonts w:asciiTheme="minorHAnsi" w:hAnsiTheme="minorHAnsi" w:cstheme="minorHAnsi"/>
        </w:rPr>
        <w:id w:val="-430589629"/>
        <w:lock w:val="contentLocked"/>
        <w:placeholder>
          <w:docPart w:val="FBC81610E826463B9AB39B4B1EF22EB4"/>
        </w:placeholder>
        <w:group/>
      </w:sdtPr>
      <w:sdtEndPr/>
      <w:sdtContent>
        <w:p w14:paraId="7B2AF23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el programa de ejecución de los trabajos se especificarán especialmente los materiales y métodos que se emplearán y el calendario de ejecución de los trabajos. A dicho programa se anexará el proyecto de las instalaciones y de las obras provisionales en la zona de obras. En el informe correspondiente se identificarán los materiales y equipos que deban importarse en forma temporal para ser utilizados exclusivamente en la realización de los trabajos.</w:t>
          </w:r>
        </w:p>
        <w:p w14:paraId="399C64D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Dicha aprobación no liberará al contratista de su responsabilidad de realizar los trabajos dentro de los plazos y según un programa compatible con la correcta ejecución del contrato. Si en cualquier momento el fiscal de obra considera que el avance de los trabajos es menor que el correspondiente al programa de ejecución aprobado, el contratista suministrará, a instancias del fiscal de obra, un programa revisado en el que presentará las modificaciones necesarias para asegurar la terminación de los trabajos dentro del plazo especificado en el contrato.</w:t>
          </w:r>
        </w:p>
      </w:sdtContent>
    </w:sdt>
    <w:sdt>
      <w:sdtPr>
        <w:rPr>
          <w:rFonts w:asciiTheme="minorHAnsi" w:eastAsia="Calibri" w:hAnsiTheme="minorHAnsi" w:cstheme="minorHAnsi"/>
          <w:b w:val="0"/>
          <w:sz w:val="22"/>
          <w:szCs w:val="22"/>
          <w:lang w:val="es-PY" w:eastAsia="en-US"/>
        </w:rPr>
        <w:id w:val="1419133420"/>
        <w:lock w:val="contentLocked"/>
        <w:placeholder>
          <w:docPart w:val="FBC81610E826463B9AB39B4B1EF22EB4"/>
        </w:placeholder>
        <w:group/>
      </w:sdtPr>
      <w:sdtEndPr/>
      <w:sdtContent>
        <w:p w14:paraId="3FD5024A"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Plan de Seguridad e Higiene</w:t>
          </w:r>
        </w:p>
        <w:p w14:paraId="69C5B296" w14:textId="77777777" w:rsidR="00AF0AD6" w:rsidRPr="00006648" w:rsidRDefault="00AF0AD6" w:rsidP="007E238F">
          <w:pPr>
            <w:spacing w:after="0"/>
            <w:jc w:val="both"/>
            <w:rPr>
              <w:rFonts w:asciiTheme="minorHAnsi" w:hAnsiTheme="minorHAnsi" w:cstheme="minorHAnsi"/>
            </w:rPr>
          </w:pPr>
        </w:p>
        <w:p w14:paraId="60611F4C" w14:textId="340B9B62" w:rsidR="00AF0AD6" w:rsidRPr="00E81B3C" w:rsidRDefault="00AF0AD6" w:rsidP="007E238F">
          <w:pPr>
            <w:spacing w:after="0"/>
            <w:jc w:val="both"/>
            <w:rPr>
              <w:rFonts w:asciiTheme="minorHAnsi" w:hAnsiTheme="minorHAnsi" w:cstheme="minorHAnsi"/>
            </w:rPr>
          </w:pPr>
          <w:r w:rsidRPr="00006648">
            <w:rPr>
              <w:rFonts w:asciiTheme="minorHAnsi" w:hAnsiTheme="minorHAnsi" w:cstheme="minorHAnsi"/>
            </w:rPr>
            <w:t>El contratista presentará un cronograma de ejecución de los trabajos y un plan de seguridad e higiene para la aprobación del fiscal de obras dentro del mismo plazo establecido en la cláusula precedente de manera a cumplir co</w:t>
          </w:r>
          <w:r w:rsidRPr="00E81B3C">
            <w:rPr>
              <w:rFonts w:asciiTheme="minorHAnsi" w:hAnsiTheme="minorHAnsi" w:cstheme="minorHAnsi"/>
            </w:rPr>
            <w:t xml:space="preserve">n las medidas y disposiciones enumeradas en la </w:t>
          </w:r>
          <w:r w:rsidR="00E81B3C" w:rsidRPr="00E81B3C">
            <w:rPr>
              <w:rFonts w:asciiTheme="minorHAnsi" w:hAnsiTheme="minorHAnsi" w:cstheme="minorHAnsi"/>
            </w:rPr>
            <w:t>cláusula</w:t>
          </w:r>
          <w:r w:rsidRPr="00E81B3C">
            <w:rPr>
              <w:rFonts w:asciiTheme="minorHAnsi" w:hAnsiTheme="minorHAnsi" w:cstheme="minorHAnsi"/>
              <w:color w:val="FF0000"/>
            </w:rPr>
            <w:t xml:space="preserve"> </w:t>
          </w:r>
          <w:r w:rsidRPr="00E81B3C">
            <w:rPr>
              <w:rFonts w:asciiTheme="minorHAnsi" w:hAnsiTheme="minorHAnsi" w:cstheme="minorHAnsi"/>
              <w:b/>
              <w:i/>
            </w:rPr>
            <w:t>“Seguridad e higiene de los lugares de trabajo”.</w:t>
          </w:r>
        </w:p>
      </w:sdtContent>
    </w:sdt>
    <w:sdt>
      <w:sdtPr>
        <w:rPr>
          <w:rFonts w:asciiTheme="minorHAnsi" w:eastAsia="Calibri" w:hAnsiTheme="minorHAnsi" w:cstheme="minorHAnsi"/>
          <w:b w:val="0"/>
          <w:sz w:val="22"/>
          <w:szCs w:val="22"/>
          <w:lang w:val="es-PY" w:eastAsia="en-US"/>
        </w:rPr>
        <w:id w:val="289250917"/>
        <w:lock w:val="contentLocked"/>
        <w:placeholder>
          <w:docPart w:val="FBC81610E826463B9AB39B4B1EF22EB4"/>
        </w:placeholder>
        <w:group/>
      </w:sdtPr>
      <w:sdtEndPr/>
      <w:sdtContent>
        <w:p w14:paraId="08FA9BA7"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both"/>
            <w:rPr>
              <w:rFonts w:asciiTheme="minorHAnsi" w:hAnsiTheme="minorHAnsi" w:cstheme="minorHAnsi"/>
              <w:sz w:val="22"/>
              <w:szCs w:val="22"/>
              <w:lang w:val="es-PY"/>
            </w:rPr>
          </w:pPr>
          <w:r w:rsidRPr="00E81B3C">
            <w:rPr>
              <w:rFonts w:asciiTheme="minorHAnsi" w:hAnsiTheme="minorHAnsi" w:cstheme="minorHAnsi"/>
              <w:sz w:val="22"/>
              <w:szCs w:val="22"/>
              <w:lang w:val="es-PY"/>
            </w:rPr>
            <w:t>Planos</w:t>
          </w:r>
          <w:r w:rsidRPr="00006648">
            <w:rPr>
              <w:rFonts w:asciiTheme="minorHAnsi" w:hAnsiTheme="minorHAnsi" w:cstheme="minorHAnsi"/>
              <w:sz w:val="22"/>
              <w:szCs w:val="22"/>
              <w:lang w:val="es-PY"/>
            </w:rPr>
            <w:t xml:space="preserve"> de ejecución. Notas de cálculos. Diseños detallados. Documentos suministrados por el contratista</w:t>
          </w:r>
        </w:p>
        <w:p w14:paraId="1131FE82" w14:textId="77777777" w:rsidR="00AF0AD6" w:rsidRPr="00006648" w:rsidRDefault="00AF0AD6" w:rsidP="007E238F">
          <w:pPr>
            <w:spacing w:after="0"/>
            <w:jc w:val="both"/>
            <w:rPr>
              <w:rFonts w:asciiTheme="minorHAnsi" w:hAnsiTheme="minorHAnsi" w:cstheme="minorHAnsi"/>
            </w:rPr>
          </w:pPr>
        </w:p>
        <w:p w14:paraId="45FD747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Salvo disposiciones contrarias del contrato, el contratista preparará los documentos que sean necesarios para la realización de los trabajos, tales como programas y métodos de ejecución, notas de cálculos estructurales, cantidades, etc. y diseños detallados.</w:t>
          </w:r>
        </w:p>
        <w:p w14:paraId="276A4F7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tal efecto, el contratista establecerá las instalaciones y personal necesarios para preparar en la zona de obras todos los informes necesarios. Según sea el caso, deberá poder preparar, verificar y/o completar los cálculos especialmente en lo relacionado con la estabilidad y resistencia de las obras.</w:t>
          </w:r>
        </w:p>
        <w:p w14:paraId="3476D48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contratista detectara un error en los documentos básicos suministrados por la contratante, deberá comunicarlo por escrito inmediatamente al fiscal de obra.</w:t>
          </w:r>
        </w:p>
        <w:p w14:paraId="4DC4328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programas y métodos de ejecución deberán numerarse correlativamente y cada uno de ellos deberá especificar claramente la naturaleza de los diversos trabajos y las cantidades de materiales que habrán de utilizarse.</w:t>
          </w:r>
        </w:p>
        <w:p w14:paraId="7AD27B8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programas deberán definir completamente, de conformidad con las especificaciones técnicas que se establecen en el contrato, las características de las obras, naturaleza de los parámetros, la descripción de las partes componentes de todos los elementos y conjuntos, las estructuras, incluyendo sus armaduras, y su disposición.</w:t>
          </w:r>
        </w:p>
        <w:p w14:paraId="77DA66E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planos, pliegos de cálculos, estudios de detalle y demás documentos preparados por el contratista, serán sometidos a la aprobación del fiscal de obra, quien podrá exigir la presentación de los estimativos de cantidades correspondientes.</w:t>
          </w:r>
        </w:p>
        <w:p w14:paraId="10AB6D7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El contratista no podrá empezar la ejecución de una obra, si no ha recibido la aprobación de los documentos necesarios para dicha ejecución por el fiscal de obra.</w:t>
          </w:r>
        </w:p>
      </w:sdtContent>
    </w:sdt>
    <w:sdt>
      <w:sdtPr>
        <w:rPr>
          <w:rFonts w:asciiTheme="minorHAnsi" w:eastAsia="Calibri" w:hAnsiTheme="minorHAnsi" w:cstheme="minorHAnsi"/>
          <w:b w:val="0"/>
          <w:sz w:val="22"/>
          <w:szCs w:val="22"/>
          <w:lang w:val="es-PY" w:eastAsia="en-US"/>
        </w:rPr>
        <w:id w:val="-1703699243"/>
        <w:lock w:val="contentLocked"/>
        <w:placeholder>
          <w:docPart w:val="FBC81610E826463B9AB39B4B1EF22EB4"/>
        </w:placeholder>
        <w:group/>
      </w:sdtPr>
      <w:sdtEndPr/>
      <w:sdtContent>
        <w:p w14:paraId="1B92255A"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Documentos suministrados por el fiscal de obras</w:t>
          </w:r>
        </w:p>
        <w:p w14:paraId="50AFA1FF" w14:textId="77777777" w:rsidR="00AF0AD6" w:rsidRPr="00006648" w:rsidRDefault="00AF0AD6" w:rsidP="007E238F">
          <w:pPr>
            <w:spacing w:after="0"/>
            <w:jc w:val="both"/>
            <w:rPr>
              <w:rFonts w:asciiTheme="minorHAnsi" w:hAnsiTheme="minorHAnsi" w:cstheme="minorHAnsi"/>
            </w:rPr>
          </w:pPr>
        </w:p>
        <w:p w14:paraId="7CE6853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contrato estipula que la contratante o el fiscal de obra suministrarán al contratista los documentos necesarios para la realización de los trabajos, el contratista no tendrá responsabilidad sobre el contenido de tales documentos. Sin embargo, el contratista estará obligado a verificar, antes de toda ejecución, que los documentos no contengan errores, omisiones o contradicciones que puedan ser normalmente detectados por un especialista; si descubre errores, omisiones o contradicciones, deberá señalarla inmediatamente por escrito al fiscal de obra.</w:t>
          </w:r>
        </w:p>
      </w:sdtContent>
    </w:sdt>
    <w:sdt>
      <w:sdtPr>
        <w:rPr>
          <w:rFonts w:asciiTheme="minorHAnsi" w:hAnsiTheme="minorHAnsi" w:cstheme="minorHAnsi"/>
          <w:b w:val="0"/>
          <w:sz w:val="22"/>
          <w:szCs w:val="22"/>
          <w:lang w:val="es-PY" w:eastAsia="en-US"/>
        </w:rPr>
        <w:id w:val="1849828042"/>
        <w:lock w:val="contentLocked"/>
        <w:placeholder>
          <w:docPart w:val="FBC81610E826463B9AB39B4B1EF22EB4"/>
        </w:placeholder>
        <w:group/>
      </w:sdtPr>
      <w:sdtEndPr/>
      <w:sdtContent>
        <w:p w14:paraId="32922138"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Funciones del fiscal de obras</w:t>
          </w:r>
        </w:p>
        <w:p w14:paraId="2B1133B1" w14:textId="77777777" w:rsidR="00AF0AD6" w:rsidRPr="00006648" w:rsidRDefault="00AF0AD6" w:rsidP="007E238F">
          <w:pPr>
            <w:spacing w:after="0"/>
            <w:jc w:val="both"/>
            <w:rPr>
              <w:rFonts w:asciiTheme="minorHAnsi" w:hAnsiTheme="minorHAnsi" w:cstheme="minorHAnsi"/>
            </w:rPr>
          </w:pPr>
        </w:p>
        <w:p w14:paraId="4DF8D8A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fiscal de obras tendrá las siguientes funciones:</w:t>
          </w:r>
        </w:p>
        <w:p w14:paraId="5E9D5AB5"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Fiscalización e inspección de la construcción para asegurar su conformidad con los planos, especificaciones y demás documentos integrantes del contrato de construcción;</w:t>
          </w:r>
        </w:p>
        <w:p w14:paraId="55ADC73E"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En todos los ítems que corresponden a movimiento de suelo, deberá verificar y aprobar las nivelaciones previas necesarias según se establezcan en las especificaciones técnicas para la obra;</w:t>
          </w:r>
        </w:p>
        <w:p w14:paraId="06C1682C"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Supervisar el replanteo del trabajo de construcción que será ejecutado;</w:t>
          </w:r>
        </w:p>
        <w:p w14:paraId="44C620DF"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Velar por el cumplimiento de las medidas de prevención y mitigación de impactos para la etapa constructiva, así como las medidas de accesibilidad al medio físico para personas con discapacidad (si fuere el caso). Deberá considerar además, cualquier disposición complementaria que podría establecer la autoridad competente;</w:t>
          </w:r>
        </w:p>
        <w:p w14:paraId="7FE7F063"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Evaluar los métodos de construcción y control de calidad de los materiales empleados por el contratista;</w:t>
          </w:r>
        </w:p>
        <w:p w14:paraId="7FFDFCF3"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Supervisar el montaje y provisión del equipamiento instrumental del laboratorio;</w:t>
          </w:r>
        </w:p>
        <w:p w14:paraId="4DDDE133"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Verificar los tipos y el origen de los equipos y materiales fabricados que serán empleados en la construcción;</w:t>
          </w:r>
        </w:p>
        <w:p w14:paraId="54154328"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Emitir informes sobre defectos, anormalidades, incumplimientos o propuestas de modificaciones entre otros;</w:t>
          </w:r>
        </w:p>
        <w:p w14:paraId="4EBE495F" w14:textId="77777777" w:rsidR="00AF0AD6" w:rsidRPr="00006648" w:rsidRDefault="00AF0AD6" w:rsidP="007E238F">
          <w:pPr>
            <w:pStyle w:val="Prrafodelista"/>
            <w:numPr>
              <w:ilvl w:val="0"/>
              <w:numId w:val="20"/>
            </w:numPr>
            <w:spacing w:line="276" w:lineRule="auto"/>
            <w:ind w:left="426" w:hanging="218"/>
            <w:rPr>
              <w:rFonts w:asciiTheme="minorHAnsi" w:hAnsiTheme="minorHAnsi" w:cstheme="minorHAnsi"/>
              <w:sz w:val="22"/>
              <w:szCs w:val="22"/>
              <w:lang w:val="es-PY"/>
            </w:rPr>
          </w:pPr>
          <w:r w:rsidRPr="00006648">
            <w:rPr>
              <w:rFonts w:asciiTheme="minorHAnsi" w:hAnsiTheme="minorHAnsi" w:cstheme="minorHAnsi"/>
              <w:sz w:val="22"/>
              <w:szCs w:val="22"/>
              <w:lang w:val="es-PY"/>
            </w:rPr>
            <w:t>Además de las funciones citadas más arriba, otras funciones previstas en las especificaciones técnicas, en estas condiciones contractuales, o en los documentos institucionales o contractuales que establezcan la función del fiscal.</w:t>
          </w:r>
        </w:p>
      </w:sdtContent>
    </w:sdt>
    <w:sdt>
      <w:sdtPr>
        <w:rPr>
          <w:rFonts w:asciiTheme="minorHAnsi" w:hAnsiTheme="minorHAnsi" w:cstheme="minorHAnsi"/>
          <w:b w:val="0"/>
          <w:sz w:val="22"/>
          <w:szCs w:val="22"/>
          <w:lang w:val="es-PY" w:eastAsia="en-US"/>
        </w:rPr>
        <w:id w:val="-485786226"/>
        <w:lock w:val="contentLocked"/>
        <w:placeholder>
          <w:docPart w:val="FBC81610E826463B9AB39B4B1EF22EB4"/>
        </w:placeholder>
        <w:group/>
      </w:sdtPr>
      <w:sdtEndPr/>
      <w:sdtContent>
        <w:p w14:paraId="7511944E"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Modificaciones efectuadas en las disposiciones técnicas</w:t>
          </w:r>
        </w:p>
        <w:p w14:paraId="3E736986" w14:textId="77777777" w:rsidR="00AF0AD6" w:rsidRPr="00006648" w:rsidRDefault="00AF0AD6" w:rsidP="007E238F">
          <w:pPr>
            <w:spacing w:after="0"/>
            <w:jc w:val="both"/>
            <w:rPr>
              <w:rFonts w:asciiTheme="minorHAnsi" w:hAnsiTheme="minorHAnsi" w:cstheme="minorHAnsi"/>
            </w:rPr>
          </w:pPr>
        </w:p>
        <w:p w14:paraId="6CA416D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no podrá, por sí mismo, efectuar ningún cambio en las disposiciones técnicas estipuladas en el contrato.</w:t>
          </w:r>
        </w:p>
        <w:p w14:paraId="6E0C214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Según se lo exija el fiscal de obra mediante instrucción por escrito y en el plazo indicado en tal instrucción, estará obligado a reconstruir, por su cuenta, los trabajos que no estén conformes con las disposiciones contractuales.</w:t>
          </w:r>
        </w:p>
        <w:p w14:paraId="626644A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Sin embargo, el fiscal de obra podrá aceptar los cambios hechos por el contratista y las disposiciones siguientes se aplicarán entonces para la liquidación de cuentas:</w:t>
          </w:r>
        </w:p>
        <w:p w14:paraId="08640DF1" w14:textId="77777777" w:rsidR="00AF0AD6" w:rsidRPr="00006648" w:rsidRDefault="00AF0AD6" w:rsidP="007E238F">
          <w:pPr>
            <w:pStyle w:val="Prrafodelista"/>
            <w:numPr>
              <w:ilvl w:val="0"/>
              <w:numId w:val="21"/>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Si las dimensiones o características de las obras fueran superiores a las previstas en el contrato, la medición del trabajo ejecutado se basará siempre en las dimensiones y características prescritas en el contrato y el contratista no tendrá derecho a aumento alguno de los precios;</w:t>
          </w:r>
        </w:p>
        <w:p w14:paraId="0177792C" w14:textId="77777777" w:rsidR="00AF0AD6" w:rsidRPr="00006648" w:rsidRDefault="00AF0AD6" w:rsidP="007E238F">
          <w:pPr>
            <w:pStyle w:val="Prrafodelista"/>
            <w:numPr>
              <w:ilvl w:val="0"/>
              <w:numId w:val="21"/>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Si fueran inferiores, la medición del trabajo ejecutado se basará en las dimensiones constatadas en las obras.</w:t>
          </w:r>
        </w:p>
      </w:sdtContent>
    </w:sdt>
    <w:sdt>
      <w:sdtPr>
        <w:rPr>
          <w:rFonts w:asciiTheme="minorHAnsi" w:eastAsia="Calibri" w:hAnsiTheme="minorHAnsi" w:cstheme="minorHAnsi"/>
          <w:b w:val="0"/>
          <w:sz w:val="22"/>
          <w:szCs w:val="22"/>
          <w:lang w:val="es-PY" w:eastAsia="en-US"/>
        </w:rPr>
        <w:id w:val="1563600572"/>
        <w:lock w:val="contentLocked"/>
        <w:placeholder>
          <w:docPart w:val="FBC81610E826463B9AB39B4B1EF22EB4"/>
        </w:placeholder>
        <w:group/>
      </w:sdtPr>
      <w:sdtEndPr/>
      <w:sdtContent>
        <w:p w14:paraId="5F703D50"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Instalación de los lugares de trabajo</w:t>
          </w:r>
        </w:p>
        <w:p w14:paraId="6FED05F8" w14:textId="77777777" w:rsidR="00AF0AD6" w:rsidRPr="00006648" w:rsidRDefault="00AF0AD6" w:rsidP="007E238F">
          <w:pPr>
            <w:spacing w:after="0"/>
            <w:jc w:val="both"/>
            <w:rPr>
              <w:rFonts w:asciiTheme="minorHAnsi" w:hAnsiTheme="minorHAnsi" w:cstheme="minorHAnsi"/>
            </w:rPr>
          </w:pPr>
        </w:p>
        <w:p w14:paraId="730AF39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obtendrá, por su cuenta y riesgo, los terrenos que pueda necesitar para la instalación de sus lugares de trabajo, en la medida en que los que la contratante haya puesto a su disposición, no le resulten suficientes.</w:t>
          </w:r>
        </w:p>
        <w:p w14:paraId="062F519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Salvo disposiciones en contrario, el contratista sufragará todos los costos relacionados con el establecimiento y el mantenimiento de las instalaciones de trabajo en la zona de obras, incluidos los caminos de acceso y de servicio de las obras, que no estén abiertos al tránsito público.</w:t>
          </w:r>
        </w:p>
        <w:p w14:paraId="605A5CE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fijar en los lugares de trabajo y talleres, un aviso que indique:</w:t>
          </w:r>
        </w:p>
        <w:p w14:paraId="05AA1F13" w14:textId="77777777" w:rsidR="00AF0AD6" w:rsidRPr="00006648" w:rsidRDefault="00AF0AD6" w:rsidP="007E238F">
          <w:pPr>
            <w:pStyle w:val="Prrafodelista"/>
            <w:numPr>
              <w:ilvl w:val="0"/>
              <w:numId w:val="22"/>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El nombre de la contratante, por cuenta de la cual se ejecutan los trabajos,</w:t>
          </w:r>
        </w:p>
        <w:p w14:paraId="6A76CEA0" w14:textId="77777777" w:rsidR="00AF0AD6" w:rsidRPr="00006648" w:rsidRDefault="00AF0AD6" w:rsidP="007E238F">
          <w:pPr>
            <w:pStyle w:val="Prrafodelista"/>
            <w:numPr>
              <w:ilvl w:val="0"/>
              <w:numId w:val="22"/>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El nombre, título y dirección del fiscal de obra, y</w:t>
          </w:r>
        </w:p>
        <w:p w14:paraId="6AE1CF33" w14:textId="77777777" w:rsidR="00AF0AD6" w:rsidRPr="00006648" w:rsidRDefault="00AF0AD6" w:rsidP="007E238F">
          <w:pPr>
            <w:pStyle w:val="Prrafodelista"/>
            <w:numPr>
              <w:ilvl w:val="0"/>
              <w:numId w:val="22"/>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El nombre y dirección del inspector del trabajo encargado de la obra.</w:t>
          </w:r>
        </w:p>
        <w:p w14:paraId="73D6DA2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Todos los equipos del contratista y de los subcontratistas, las obras provisionales y los materiales suministrados por el contratista y sus subcontratistas se considerarán, una vez que estén en el lugar de las obras, como destinados exclusivamente a la ejecución de los trabajos. El contratista no deberá retirarlos, ni total ni parcialmente, excepto con el fin de trasladarlos de una parte a otra de dicho lugar, sin la aprobación de la contratante. Queda entendido que tal aprobación no es necesaria para los vehículos destinados a transportar los funcionarios, la mano de obra y los suministros, equipos o materiales del contratista desde o hasta el sitio de la obra.</w:t>
          </w:r>
        </w:p>
      </w:sdtContent>
    </w:sdt>
    <w:sdt>
      <w:sdtPr>
        <w:rPr>
          <w:rFonts w:asciiTheme="minorHAnsi" w:eastAsia="Calibri" w:hAnsiTheme="minorHAnsi" w:cstheme="minorHAnsi"/>
          <w:b w:val="0"/>
          <w:sz w:val="22"/>
          <w:szCs w:val="22"/>
          <w:lang w:val="es-PY" w:eastAsia="en-US"/>
        </w:rPr>
        <w:id w:val="-1879703602"/>
        <w:lock w:val="contentLocked"/>
        <w:placeholder>
          <w:docPart w:val="FBC81610E826463B9AB39B4B1EF22EB4"/>
        </w:placeholder>
        <w:group/>
      </w:sdtPr>
      <w:sdtEndPr/>
      <w:sdtContent>
        <w:p w14:paraId="147AEE8C"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Lugares de depósito de los escombros excedentes</w:t>
          </w:r>
        </w:p>
        <w:p w14:paraId="4B1E1A25" w14:textId="77777777" w:rsidR="00AF0AD6" w:rsidRPr="00006648" w:rsidRDefault="00AF0AD6" w:rsidP="007E238F">
          <w:pPr>
            <w:spacing w:after="0"/>
            <w:jc w:val="both"/>
            <w:rPr>
              <w:rFonts w:asciiTheme="minorHAnsi" w:hAnsiTheme="minorHAnsi" w:cstheme="minorHAnsi"/>
            </w:rPr>
          </w:pPr>
        </w:p>
        <w:p w14:paraId="5CDDDA8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obtendrá, por su cuenta y riesgo, los terrenos que pueda necesitar a fin de depositar los escombros excedentes, además de los lugares que la contratante pueda eventualmente poner a su disposición, como lugares definitivos o provisionales de depósito. El contratista deberá someter la ubicación de tales terrenos a la aprobación previa del fiscal de obra, quien podrá negar su autorización o subordinarla a disposiciones especiales que deban tomarse, particularmente para el acondicionamiento de los depósitos que vayan a constituirse, si ello se justifica por motivos de interés general, tales como la preservación del medio ambiente.</w:t>
          </w:r>
        </w:p>
      </w:sdtContent>
    </w:sdt>
    <w:sdt>
      <w:sdtPr>
        <w:rPr>
          <w:rFonts w:asciiTheme="minorHAnsi" w:eastAsia="Calibri" w:hAnsiTheme="minorHAnsi" w:cstheme="minorHAnsi"/>
          <w:b w:val="0"/>
          <w:sz w:val="22"/>
          <w:szCs w:val="22"/>
          <w:lang w:val="es-PY" w:eastAsia="en-US"/>
        </w:rPr>
        <w:id w:val="-1197309052"/>
        <w:lock w:val="contentLocked"/>
        <w:placeholder>
          <w:docPart w:val="FBC81610E826463B9AB39B4B1EF22EB4"/>
        </w:placeholder>
        <w:group/>
      </w:sdtPr>
      <w:sdtEndPr/>
      <w:sdtContent>
        <w:p w14:paraId="46145144"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Autorizaciones administrativas</w:t>
          </w:r>
        </w:p>
        <w:p w14:paraId="147E85B5" w14:textId="77777777" w:rsidR="00AF0AD6" w:rsidRPr="00006648" w:rsidRDefault="00AF0AD6" w:rsidP="007E238F">
          <w:pPr>
            <w:spacing w:after="0"/>
            <w:jc w:val="both"/>
            <w:rPr>
              <w:rFonts w:asciiTheme="minorHAnsi" w:hAnsiTheme="minorHAnsi" w:cstheme="minorHAnsi"/>
            </w:rPr>
          </w:pPr>
        </w:p>
        <w:p w14:paraId="54DC28B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La contratante se encargará de obtener todas las autorizaciones administrativas que requiera el contratista, tales como las relativas a la ocupación temporal de propiedades públicas o privadas, los </w:t>
          </w:r>
          <w:r w:rsidRPr="00006648">
            <w:rPr>
              <w:rFonts w:asciiTheme="minorHAnsi" w:hAnsiTheme="minorHAnsi" w:cstheme="minorHAnsi"/>
            </w:rPr>
            <w:lastRenderedPageBreak/>
            <w:t>permisos sobre vías públicas y las licencias de construcción, necesarios para la realización de las obras objeto del contrato.</w:t>
          </w:r>
        </w:p>
        <w:p w14:paraId="1D13355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contratante y el fiscal de obra prestarán su asistencia al contratista, si éste la solicita, a fin de facilitar la obtención de las demás autorizaciones administrativas que sean necesarias, especialmente para importar y luego reexportar, de ser el caso, según los regímenes aduaneros y fiscales especiales, todo el material y los equipos destinados exclusivamente a la ejecución de los trabajos y para disponer de los terrenos necesarios para depositar los escombros.</w:t>
          </w:r>
        </w:p>
      </w:sdtContent>
    </w:sdt>
    <w:sdt>
      <w:sdtPr>
        <w:rPr>
          <w:rFonts w:asciiTheme="minorHAnsi" w:eastAsia="Calibri" w:hAnsiTheme="minorHAnsi" w:cstheme="minorHAnsi"/>
          <w:b w:val="0"/>
          <w:sz w:val="22"/>
          <w:szCs w:val="22"/>
          <w:lang w:val="es-PY" w:eastAsia="en-US"/>
        </w:rPr>
        <w:id w:val="-1712802448"/>
        <w:lock w:val="contentLocked"/>
        <w:placeholder>
          <w:docPart w:val="FBC81610E826463B9AB39B4B1EF22EB4"/>
        </w:placeholder>
        <w:group/>
      </w:sdtPr>
      <w:sdtEndPr/>
      <w:sdtContent>
        <w:p w14:paraId="04F25FA4"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Seguridad e higiene de los lugares de trabajo</w:t>
          </w:r>
        </w:p>
        <w:p w14:paraId="614BD4EB" w14:textId="77777777" w:rsidR="00AF0AD6" w:rsidRPr="00006648" w:rsidRDefault="00AF0AD6" w:rsidP="007E238F">
          <w:pPr>
            <w:spacing w:after="0"/>
            <w:jc w:val="both"/>
            <w:rPr>
              <w:rFonts w:asciiTheme="minorHAnsi" w:hAnsiTheme="minorHAnsi" w:cstheme="minorHAnsi"/>
            </w:rPr>
          </w:pPr>
        </w:p>
        <w:p w14:paraId="35341A0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tomar en sus lugares de trabajo todas las medidas de orden y seguridad convenientes para evitar accidentes, tanto en lo que hace al personal como en relación con terceros. Estará obligado a observar todos los reglamentos e instrucciones de las autoridades competentes.</w:t>
          </w:r>
        </w:p>
        <w:p w14:paraId="2AD6820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especial asegurará que exista suficiente iluminación y vigilancia de los lugares de trabajo, así como la adecuada señalización interior y exterior. Proveerá, igualmente cuando fuere necesario, el cierre de los lugares de trabajo.</w:t>
          </w:r>
        </w:p>
        <w:p w14:paraId="02468B4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Deberá tomar también todas las precauciones necesarias para evitar que los trabajos sean causa de peligro para terrenos, especialmente para el tránsito público, si éste no ha sido desviado.</w:t>
          </w:r>
        </w:p>
        <w:p w14:paraId="6759E2A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lugares de paso peligrosos a lo largo y a través de las vías de comunicación deberán estar protegidos por barandillas provisionales u otro dispositivo apropiado; deberán estar iluminados y, en caso necesario, vigilados.</w:t>
          </w:r>
        </w:p>
        <w:p w14:paraId="7E58316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tomar las precauciones del caso para garantizar la higiene de las instalaciones en los lugares de trabajo, si fuere necesario mediante el establecimiento de sistemas de saneamiento, el suministro de agua potable y de saneamiento.</w:t>
          </w:r>
        </w:p>
        <w:p w14:paraId="186C110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Salvo disposiciones en contrario del contrato, todas las medidas de orden, seguridad e higiene antes mencionadas serán por cuenta del contratista.</w:t>
          </w:r>
        </w:p>
        <w:p w14:paraId="04D57CC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inobservancia por el contratista de las disposiciones antes mencionadas, y sin perjuicio de las facultades de las autoridades competentes, el fiscal de obra podrá tomar, por cuenta del contratista, las medidas necesarias una vez que su requerimiento no haya tenido efecto.</w:t>
          </w:r>
        </w:p>
        <w:p w14:paraId="0D20AC3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urgencia o peligro, el fiscal de obra podrá tomar estas medidas sin necesidad de requerimiento previo.</w:t>
          </w:r>
        </w:p>
        <w:p w14:paraId="397BB69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intervención de las autoridades competentes o del fiscal de obra no elimina la responsabilidad correspondiente del contratista.</w:t>
          </w:r>
        </w:p>
      </w:sdtContent>
    </w:sdt>
    <w:sdt>
      <w:sdtPr>
        <w:rPr>
          <w:rFonts w:asciiTheme="minorHAnsi" w:eastAsia="Calibri" w:hAnsiTheme="minorHAnsi" w:cstheme="minorHAnsi"/>
          <w:b w:val="0"/>
          <w:sz w:val="22"/>
          <w:szCs w:val="22"/>
          <w:lang w:val="es-PY" w:eastAsia="en-US"/>
        </w:rPr>
        <w:id w:val="-927500127"/>
        <w:lock w:val="contentLocked"/>
        <w:placeholder>
          <w:docPart w:val="FBC81610E826463B9AB39B4B1EF22EB4"/>
        </w:placeholder>
        <w:group/>
      </w:sdtPr>
      <w:sdtEndPr/>
      <w:sdtContent>
        <w:p w14:paraId="5A1874F4"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Señalización de los lugares de trabajo con respecto al tránsito público</w:t>
          </w:r>
        </w:p>
        <w:p w14:paraId="774B9405" w14:textId="77777777" w:rsidR="00AF0AD6" w:rsidRPr="00006648" w:rsidRDefault="00AF0AD6" w:rsidP="007E238F">
          <w:pPr>
            <w:spacing w:after="0"/>
            <w:jc w:val="both"/>
            <w:rPr>
              <w:rFonts w:asciiTheme="minorHAnsi" w:hAnsiTheme="minorHAnsi" w:cstheme="minorHAnsi"/>
            </w:rPr>
          </w:pPr>
        </w:p>
        <w:p w14:paraId="297A8CC9" w14:textId="712C09C5"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Cuando los trabajos afecten al tránsito público, la señalización para uso del público deberá realizarse conforme a las reglamentaciones locales en la materia. Estará a cargo del contratista el suministro y colocación de los tableros y dispositivos de señalización, salvo disposiciones contrarias del contrato y sin perjuicio de la aplicación de la </w:t>
          </w:r>
          <w:r w:rsidRPr="00B440B1">
            <w:rPr>
              <w:rFonts w:asciiTheme="minorHAnsi" w:hAnsiTheme="minorHAnsi" w:cstheme="minorHAnsi"/>
            </w:rPr>
            <w:t>cláusula</w:t>
          </w:r>
          <w:r w:rsidRPr="00B440B1">
            <w:rPr>
              <w:rFonts w:asciiTheme="minorHAnsi" w:hAnsiTheme="minorHAnsi" w:cstheme="minorHAnsi"/>
              <w:b/>
            </w:rPr>
            <w:t xml:space="preserve"> </w:t>
          </w:r>
          <w:r w:rsidRPr="004C0C22">
            <w:rPr>
              <w:rFonts w:asciiTheme="minorHAnsi" w:hAnsiTheme="minorHAnsi" w:cstheme="minorHAnsi"/>
              <w:b/>
              <w:i/>
            </w:rPr>
            <w:t>“Seguridad e Higiene de los lugares de trabajo”.</w:t>
          </w:r>
        </w:p>
        <w:p w14:paraId="5D77D65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contrato prevé un desvío de la circulación, el contratista tendrá a su cargo, en las mismas condiciones, la señalización en los extremos de los trechos en que la circulación esté desviada, así como la indicación de las vías alternativas.</w:t>
          </w:r>
        </w:p>
        <w:p w14:paraId="59674B0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La vigilancia de la circulación en los accesos a los lugares de trabajo o en las extremidades de las secciones en las cuales la circulación se haya interrumpido y a lo largo de las vías desviadas, estará a cargo de las autoridades competentes.</w:t>
          </w:r>
        </w:p>
        <w:p w14:paraId="6AB55F6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Una vez que el fiscal de obras haya autorizado los trabajos, se presentará a la autoridad competente con la antelación necesaria la solicitud correspondiente, indicando la fecha en que se iniciarán los trabajos.</w:t>
          </w:r>
        </w:p>
      </w:sdtContent>
    </w:sdt>
    <w:sdt>
      <w:sdtPr>
        <w:rPr>
          <w:rFonts w:asciiTheme="minorHAnsi" w:eastAsia="Calibri" w:hAnsiTheme="minorHAnsi" w:cstheme="minorHAnsi"/>
          <w:b w:val="0"/>
          <w:sz w:val="22"/>
          <w:szCs w:val="22"/>
          <w:lang w:val="es-PY" w:eastAsia="en-US"/>
        </w:rPr>
        <w:id w:val="1011407207"/>
        <w:lock w:val="contentLocked"/>
        <w:placeholder>
          <w:docPart w:val="FBC81610E826463B9AB39B4B1EF22EB4"/>
        </w:placeholder>
        <w:group/>
      </w:sdtPr>
      <w:sdtEndPr/>
      <w:sdtContent>
        <w:p w14:paraId="4B1A87F4"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Mantenimiento de las comunicaciones y del paso de las aguas</w:t>
          </w:r>
        </w:p>
        <w:p w14:paraId="53DE6DB0" w14:textId="77777777" w:rsidR="00AF0AD6" w:rsidRPr="00006648" w:rsidRDefault="00AF0AD6" w:rsidP="007E238F">
          <w:pPr>
            <w:spacing w:after="0"/>
            <w:jc w:val="both"/>
            <w:rPr>
              <w:rFonts w:asciiTheme="minorHAnsi" w:hAnsiTheme="minorHAnsi" w:cstheme="minorHAnsi"/>
            </w:rPr>
          </w:pPr>
        </w:p>
        <w:p w14:paraId="0AC00D10" w14:textId="7260DD4D" w:rsidR="00D07946" w:rsidRDefault="00D07946" w:rsidP="007E238F">
          <w:pPr>
            <w:spacing w:after="0"/>
            <w:jc w:val="both"/>
            <w:rPr>
              <w:rFonts w:asciiTheme="minorHAnsi" w:hAnsiTheme="minorHAnsi" w:cstheme="minorHAnsi"/>
            </w:rPr>
          </w:pPr>
          <w:r>
            <w:rPr>
              <w:rFonts w:asciiTheme="minorHAnsi" w:hAnsiTheme="minorHAnsi" w:cstheme="minorHAnsi"/>
            </w:rPr>
            <w:t xml:space="preserve">Las restricciones de las comunicaciones, servicios públicos y paso de las aguas, serán como se indican en la cláusula </w:t>
          </w:r>
          <w:r w:rsidRPr="00D07946">
            <w:rPr>
              <w:rFonts w:asciiTheme="minorHAnsi" w:hAnsiTheme="minorHAnsi" w:cstheme="minorHAnsi"/>
              <w:b/>
              <w:i/>
            </w:rPr>
            <w:t>“Mantenimiento de las comunicaciones y del paso de las aguas”</w:t>
          </w:r>
          <w:r>
            <w:rPr>
              <w:rFonts w:asciiTheme="minorHAnsi" w:hAnsiTheme="minorHAnsi" w:cstheme="minorHAnsi"/>
            </w:rPr>
            <w:t xml:space="preserve"> del pliego de bases y condiciones.</w:t>
          </w:r>
        </w:p>
        <w:p w14:paraId="1722CECF" w14:textId="04C1C86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dirigir los trabajos de manera que se mantengan en condiciones adecuadas las comunicaciones y servicios públicos de todo tipo que atraviesen la zona de los trabajos, especialmente el tránsito de personas y el paso de aguas.</w:t>
          </w:r>
        </w:p>
      </w:sdtContent>
    </w:sdt>
    <w:sdt>
      <w:sdtPr>
        <w:rPr>
          <w:rFonts w:asciiTheme="minorHAnsi" w:hAnsiTheme="minorHAnsi" w:cstheme="minorHAnsi"/>
        </w:rPr>
        <w:id w:val="-1085060796"/>
        <w:lock w:val="contentLocked"/>
        <w:placeholder>
          <w:docPart w:val="FBC81610E826463B9AB39B4B1EF22EB4"/>
        </w:placeholder>
        <w:group/>
      </w:sdtPr>
      <w:sdtEndPr/>
      <w:sdtContent>
        <w:p w14:paraId="06AE09E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que el contratista no observe lo antes señalado, y sin perjuicio de las facultades de las autoridades competentes, el fiscal de obra podrá tomar, por cuenta del contratista, las medidas necesarias cuando su requerimiento no haya tenido efecto. En caso de urgencia o de peligro, el fiscal de obra podrá tomar estas medidas sin requerimiento previo.</w:t>
          </w:r>
        </w:p>
      </w:sdtContent>
    </w:sdt>
    <w:sdt>
      <w:sdtPr>
        <w:rPr>
          <w:rFonts w:asciiTheme="minorHAnsi" w:eastAsia="Calibri" w:hAnsiTheme="minorHAnsi" w:cstheme="minorHAnsi"/>
          <w:b w:val="0"/>
          <w:sz w:val="22"/>
          <w:szCs w:val="22"/>
          <w:lang w:val="es-PY" w:eastAsia="en-US"/>
        </w:rPr>
        <w:id w:val="1160582339"/>
        <w:lock w:val="contentLocked"/>
        <w:placeholder>
          <w:docPart w:val="FBC81610E826463B9AB39B4B1EF22EB4"/>
        </w:placeholder>
        <w:group/>
      </w:sdtPr>
      <w:sdtEndPr/>
      <w:sdtContent>
        <w:p w14:paraId="5DBF36BD"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Disposiciones especiales para trabajos ejecutados en la proximidad de sitios habitados, frecuentados o protegidos</w:t>
          </w:r>
        </w:p>
        <w:p w14:paraId="0BA3DD9C" w14:textId="77777777" w:rsidR="00AF0AD6" w:rsidRPr="00006648" w:rsidRDefault="00AF0AD6" w:rsidP="007E238F">
          <w:pPr>
            <w:spacing w:after="0"/>
            <w:jc w:val="both"/>
            <w:rPr>
              <w:rFonts w:asciiTheme="minorHAnsi" w:hAnsiTheme="minorHAnsi" w:cstheme="minorHAnsi"/>
            </w:rPr>
          </w:pPr>
        </w:p>
        <w:p w14:paraId="2879613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Sin perjuicio de la aplicación de las disposiciones legales y reglamentarias en vigor, cuando los trabajos sean ejecutados en la proximidad de lugares habitados o frecuentados, o que requieran protección para la preservación del medio ambiente, el contratista deberá adoptar, por su cuenta y riesgo, las disposiciones necesarias para reducir en la medida de lo posible, las molestias impuestas a los usuarios y vecinos y especialmente las que puedan ser causadas por las dificultades de acceso, el ruido de las máquinas, las vibraciones, los humos y los polvos.</w:t>
          </w:r>
        </w:p>
      </w:sdtContent>
    </w:sdt>
    <w:sdt>
      <w:sdtPr>
        <w:rPr>
          <w:rFonts w:asciiTheme="minorHAnsi" w:eastAsia="Calibri" w:hAnsiTheme="minorHAnsi" w:cstheme="minorHAnsi"/>
          <w:b w:val="0"/>
          <w:sz w:val="22"/>
          <w:szCs w:val="22"/>
          <w:lang w:val="es-PY" w:eastAsia="en-US"/>
        </w:rPr>
        <w:id w:val="1346447848"/>
        <w:lock w:val="contentLocked"/>
        <w:placeholder>
          <w:docPart w:val="FBC81610E826463B9AB39B4B1EF22EB4"/>
        </w:placeholder>
        <w:group/>
      </w:sdtPr>
      <w:sdtEndPr/>
      <w:sdtContent>
        <w:p w14:paraId="5392857E"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Disposiciones especiales para trabajos ejecutados en la proximidad de cable u obras subterráneas</w:t>
          </w:r>
        </w:p>
        <w:p w14:paraId="371813CE" w14:textId="77777777" w:rsidR="00AF0AD6" w:rsidRPr="00006648" w:rsidRDefault="00AF0AD6" w:rsidP="007E238F">
          <w:pPr>
            <w:spacing w:after="0"/>
            <w:jc w:val="both"/>
            <w:rPr>
              <w:rFonts w:asciiTheme="minorHAnsi" w:hAnsiTheme="minorHAnsi" w:cstheme="minorHAnsi"/>
            </w:rPr>
          </w:pPr>
        </w:p>
        <w:p w14:paraId="31BCA84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Cuando durante la ejecución de los trabajos el contratista encuentre señales que indiquen la existencia de cables, tuberías u obras subterráneas, mantendrá tales señales en su lugar o las colocará de nuevo en su sitio si la ejecución de los trabajos ha hecho necesario su retiro temporal. Tales operaciones requerirán la autorización previa del fiscal de obra y de las autoridades competentes.</w:t>
          </w:r>
        </w:p>
        <w:p w14:paraId="2D9112A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El contratista será responsable de la conservación, el desplazamiento y la nueva colocación en su lugar, según fuere el caso, de los cables, tuberías y trabajos especificados por la contratante en el contrato y tendrá a su cargo los gastos correspondientes. Cuando la presencia de cables, tuberías o instalaciones no haya sido mencionada en el contrato, pero esté identificada por señales o indicaciones, el </w:t>
          </w:r>
          <w:r w:rsidRPr="00006648">
            <w:rPr>
              <w:rFonts w:asciiTheme="minorHAnsi" w:hAnsiTheme="minorHAnsi" w:cstheme="minorHAnsi"/>
            </w:rPr>
            <w:lastRenderedPageBreak/>
            <w:t>contratista tomará las mismas precauciones y tendrá obligaciones análogas a las antes estipuladas en cuanto se refiere a la conservación, el desplazamiento y la nueva colocación en su lugar.</w:t>
          </w:r>
        </w:p>
      </w:sdtContent>
    </w:sdt>
    <w:sdt>
      <w:sdtPr>
        <w:rPr>
          <w:rFonts w:asciiTheme="minorHAnsi" w:eastAsia="Calibri" w:hAnsiTheme="minorHAnsi" w:cstheme="minorHAnsi"/>
          <w:b w:val="0"/>
          <w:sz w:val="22"/>
          <w:szCs w:val="22"/>
          <w:lang w:val="es-PY" w:eastAsia="en-US"/>
        </w:rPr>
        <w:id w:val="1283392694"/>
        <w:lock w:val="contentLocked"/>
        <w:placeholder>
          <w:docPart w:val="FBC81610E826463B9AB39B4B1EF22EB4"/>
        </w:placeholder>
        <w:group/>
      </w:sdtPr>
      <w:sdtEndPr/>
      <w:sdtContent>
        <w:p w14:paraId="31853622"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Demolición de construcciones</w:t>
          </w:r>
        </w:p>
        <w:p w14:paraId="5E7A894C" w14:textId="77777777" w:rsidR="00AF0AD6" w:rsidRPr="00006648" w:rsidRDefault="00AF0AD6" w:rsidP="007E238F">
          <w:pPr>
            <w:spacing w:after="0"/>
            <w:jc w:val="both"/>
            <w:rPr>
              <w:rFonts w:asciiTheme="minorHAnsi" w:hAnsiTheme="minorHAnsi" w:cstheme="minorHAnsi"/>
            </w:rPr>
          </w:pPr>
        </w:p>
        <w:p w14:paraId="1DF2055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no podrá demoler construcciones situadas en los terrenos donde se sitúen los lugares de trabajo, sin haberlo solicitado al fiscal de obra con quince (15) días de anticipación.</w:t>
          </w:r>
        </w:p>
        <w:p w14:paraId="68C4E26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Salvo que el contrato especifique lo contrario, el contratista tendrá la obligación de observar las debidas precauciones para el depósito y posible reutilización de los materiales y productos provenientes de la demolición o el desmontaje.</w:t>
          </w:r>
        </w:p>
      </w:sdtContent>
    </w:sdt>
    <w:sdt>
      <w:sdtPr>
        <w:rPr>
          <w:rFonts w:asciiTheme="minorHAnsi" w:eastAsia="Calibri" w:hAnsiTheme="minorHAnsi" w:cstheme="minorHAnsi"/>
          <w:b w:val="0"/>
          <w:sz w:val="22"/>
          <w:szCs w:val="22"/>
          <w:lang w:val="es-PY" w:eastAsia="en-US"/>
        </w:rPr>
        <w:id w:val="-1350788332"/>
        <w:lock w:val="contentLocked"/>
        <w:placeholder>
          <w:docPart w:val="FBC81610E826463B9AB39B4B1EF22EB4"/>
        </w:placeholder>
        <w:group/>
      </w:sdtPr>
      <w:sdtEndPr/>
      <w:sdtContent>
        <w:p w14:paraId="642E81E7"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Empleo de explosivos</w:t>
          </w:r>
        </w:p>
        <w:p w14:paraId="673A57C1" w14:textId="77777777" w:rsidR="00AF0AD6" w:rsidRPr="00006648" w:rsidRDefault="00AF0AD6" w:rsidP="007E238F">
          <w:pPr>
            <w:spacing w:after="0"/>
            <w:jc w:val="both"/>
            <w:rPr>
              <w:rFonts w:asciiTheme="minorHAnsi" w:hAnsiTheme="minorHAnsi" w:cstheme="minorHAnsi"/>
            </w:rPr>
          </w:pPr>
        </w:p>
        <w:p w14:paraId="444562F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Sin perjuicio de las restricciones o prohibiciones que puedan estipularse en el contrato, el contratista deberá asumir la responsabilidad de cumplir con la reglamentación vigente en la materia y tomar todas las precauciones necesarias para que el empleo de explosivos no represente ningún peligro para el personal ni para terceros, ni cause daño alguno a las propiedades y obras vecinas, ni a las obras objeto del contrato.</w:t>
          </w:r>
        </w:p>
        <w:p w14:paraId="34F2DED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Durante toda la duración de los trabajos y especialmente después de hacer estallar los explosivos, el contratista, sin que por ello cese su responsabilidad prevista en el punto anterior de la presente cláusula, deberá visitar con frecuencia los taludes de escombros y los terrenos superiores a fin de hacer derribar y/o estabilizar las rocas u otras masas que puedan haber sido movidas o desestabilizadas, directa o indirectamente, por el uso y detonación de explosivos.</w:t>
          </w:r>
        </w:p>
      </w:sdtContent>
    </w:sdt>
    <w:sdt>
      <w:sdtPr>
        <w:rPr>
          <w:rFonts w:asciiTheme="minorHAnsi" w:eastAsia="Calibri" w:hAnsiTheme="minorHAnsi" w:cstheme="minorHAnsi"/>
          <w:b w:val="0"/>
          <w:sz w:val="22"/>
          <w:szCs w:val="22"/>
          <w:lang w:val="es-PY" w:eastAsia="en-US"/>
        </w:rPr>
        <w:id w:val="-59409432"/>
        <w:lock w:val="contentLocked"/>
        <w:placeholder>
          <w:docPart w:val="FBC81610E826463B9AB39B4B1EF22EB4"/>
        </w:placeholder>
        <w:group/>
      </w:sdtPr>
      <w:sdtEndPr/>
      <w:sdtContent>
        <w:p w14:paraId="645AFB7F"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Artefactos bélicos explosivos</w:t>
          </w:r>
        </w:p>
        <w:p w14:paraId="116F35D8" w14:textId="77777777" w:rsidR="00AF0AD6" w:rsidRPr="00006648" w:rsidRDefault="00AF0AD6" w:rsidP="007E238F">
          <w:pPr>
            <w:spacing w:after="0"/>
            <w:jc w:val="both"/>
            <w:rPr>
              <w:rFonts w:asciiTheme="minorHAnsi" w:hAnsiTheme="minorHAnsi" w:cstheme="minorHAnsi"/>
            </w:rPr>
          </w:pPr>
        </w:p>
        <w:p w14:paraId="727158D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contrato indica que la zona de obras puede contener artefactos bélicos explosivos no detonados, el contratista aplicará las medidas especiales de prospección y de seguridad emanada de la autoridad competente.</w:t>
          </w:r>
        </w:p>
        <w:p w14:paraId="016AF56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cualquier caso, si se descubre o presume la presencia de un artefacto bélico no detonado, el contratista debe:</w:t>
          </w:r>
        </w:p>
        <w:p w14:paraId="7F540451" w14:textId="77777777" w:rsidR="00AF0AD6" w:rsidRPr="00006648" w:rsidRDefault="00AF0AD6" w:rsidP="007E238F">
          <w:pPr>
            <w:pStyle w:val="Prrafodelista"/>
            <w:numPr>
              <w:ilvl w:val="0"/>
              <w:numId w:val="23"/>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Suspender los trabajos en la vecindad del sitio en cuestión y prohibir toda circulación mediante barreras, letreros de señalización, balizas y otros;</w:t>
          </w:r>
        </w:p>
        <w:p w14:paraId="55368A37" w14:textId="77777777" w:rsidR="00AF0AD6" w:rsidRPr="00006648" w:rsidRDefault="00AF0AD6" w:rsidP="007E238F">
          <w:pPr>
            <w:pStyle w:val="Prrafodelista"/>
            <w:numPr>
              <w:ilvl w:val="0"/>
              <w:numId w:val="23"/>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Informar inmediatamente al fiscal de obra y a la autoridad encargada del retiro de artefactos bélicos no detonados; y</w:t>
          </w:r>
        </w:p>
        <w:p w14:paraId="28614FDA" w14:textId="77777777" w:rsidR="00AF0AD6" w:rsidRPr="00006648" w:rsidRDefault="00AF0AD6" w:rsidP="007E238F">
          <w:pPr>
            <w:pStyle w:val="Prrafodelista"/>
            <w:numPr>
              <w:ilvl w:val="0"/>
              <w:numId w:val="23"/>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No reiniciar los trabajos hasta haber recibido la autorización para ello mediante orden de ejecución.</w:t>
          </w:r>
        </w:p>
        <w:p w14:paraId="384118F1" w14:textId="7682CAE2"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En caso de explosión fortuita de un artefacto bélico, el contratista debe informar inmediatamente al fiscal de obra, así como a las autoridades administrativas competentes y tomar las medidas indicadas en los incisos </w:t>
          </w:r>
          <w:r w:rsidRPr="004C0C22">
            <w:rPr>
              <w:rFonts w:asciiTheme="minorHAnsi" w:hAnsiTheme="minorHAnsi" w:cstheme="minorHAnsi"/>
            </w:rPr>
            <w:t xml:space="preserve">(b) y (c) de la </w:t>
          </w:r>
          <w:r w:rsidR="004C0C22" w:rsidRPr="004C0C22">
            <w:rPr>
              <w:rFonts w:asciiTheme="minorHAnsi" w:hAnsiTheme="minorHAnsi" w:cstheme="minorHAnsi"/>
            </w:rPr>
            <w:t>presente cláusula.</w:t>
          </w:r>
        </w:p>
        <w:p w14:paraId="3466989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gastos justificados que ocasione la presente cláusula no estarán a cargo del contratista.</w:t>
          </w:r>
        </w:p>
      </w:sdtContent>
    </w:sdt>
    <w:sdt>
      <w:sdtPr>
        <w:rPr>
          <w:rFonts w:asciiTheme="minorHAnsi" w:eastAsia="Calibri" w:hAnsiTheme="minorHAnsi" w:cstheme="minorHAnsi"/>
          <w:b w:val="0"/>
          <w:sz w:val="22"/>
          <w:szCs w:val="22"/>
          <w:lang w:val="es-PY" w:eastAsia="en-US"/>
        </w:rPr>
        <w:id w:val="870108766"/>
        <w:lock w:val="contentLocked"/>
        <w:placeholder>
          <w:docPart w:val="FBC81610E826463B9AB39B4B1EF22EB4"/>
        </w:placeholder>
        <w:group/>
      </w:sdtPr>
      <w:sdtEndPr/>
      <w:sdtContent>
        <w:p w14:paraId="5EF98850"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Materiales, objetos y vestigios encontrados en lugares de trabajo</w:t>
          </w:r>
        </w:p>
        <w:p w14:paraId="25EF57A1" w14:textId="77777777" w:rsidR="00AF0AD6" w:rsidRPr="00006648" w:rsidRDefault="00AF0AD6" w:rsidP="007E238F">
          <w:pPr>
            <w:spacing w:after="0"/>
            <w:jc w:val="both"/>
            <w:rPr>
              <w:rFonts w:asciiTheme="minorHAnsi" w:hAnsiTheme="minorHAnsi" w:cstheme="minorHAnsi"/>
            </w:rPr>
          </w:pPr>
        </w:p>
        <w:p w14:paraId="6A018AE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no tendrá derecho sobre los materiales y objetos de cualquier naturaleza que se encuentren en los lugares de trabajo en el curso de las operaciones, particularmente en las excavaciones o demoliciones, pero tendrá derecho a recibir indemnización si el fiscal de obra le exige extraerlos o conservarlos con cuidados especiales no especificados en el contrato.</w:t>
          </w:r>
        </w:p>
        <w:p w14:paraId="583AFB2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Cuando en los trabajos se descubran objetos o vestigios que puedan ser de carácter artístico, arqueológico o histórico, así como restos humanos, el contratista notificará de ello inmediatamente al fiscal de obra y a la autoridad competente de la localidad en la que haya ocurrido tal descubrimiento y hará todas las declaraciones previstas por la legislación vigente.</w:t>
          </w:r>
        </w:p>
        <w:p w14:paraId="69C2510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Sin perjuicio de las disposiciones legales o reglamentarias en vigor, el contratista no deberá desplazar tales objetos o vestigios sin la autorización expresa de la contratante. Deberá colocar en lugar seguro los que accidentalmente hubieran sido sacados del terreno.</w:t>
          </w:r>
        </w:p>
        <w:p w14:paraId="5EAB3A0E" w14:textId="2079DE60"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En los casos mencionados en </w:t>
          </w:r>
          <w:r w:rsidR="004C0C22">
            <w:rPr>
              <w:rFonts w:asciiTheme="minorHAnsi" w:hAnsiTheme="minorHAnsi" w:cstheme="minorHAnsi"/>
            </w:rPr>
            <w:t>el segundo y tercer párrafo de la presente cláusula,</w:t>
          </w:r>
          <w:r w:rsidRPr="00006648">
            <w:rPr>
              <w:rFonts w:asciiTheme="minorHAnsi" w:hAnsiTheme="minorHAnsi" w:cstheme="minorHAnsi"/>
              <w:color w:val="00B0F0"/>
            </w:rPr>
            <w:t xml:space="preserve"> </w:t>
          </w:r>
          <w:r w:rsidRPr="00006648">
            <w:rPr>
              <w:rFonts w:asciiTheme="minorHAnsi" w:hAnsiTheme="minorHAnsi" w:cstheme="minorHAnsi"/>
            </w:rPr>
            <w:t>el contratista tendrá derecho a recibir indemnizaciones por los gastos justificados ocasionados por dichos descubrimientos.</w:t>
          </w:r>
        </w:p>
      </w:sdtContent>
    </w:sdt>
    <w:sdt>
      <w:sdtPr>
        <w:rPr>
          <w:rFonts w:asciiTheme="minorHAnsi" w:eastAsia="Calibri" w:hAnsiTheme="minorHAnsi" w:cstheme="minorHAnsi"/>
          <w:b w:val="0"/>
          <w:sz w:val="22"/>
          <w:szCs w:val="22"/>
          <w:lang w:val="es-PY" w:eastAsia="en-US"/>
        </w:rPr>
        <w:id w:val="-1052927685"/>
        <w:lock w:val="contentLocked"/>
        <w:placeholder>
          <w:docPart w:val="FBC81610E826463B9AB39B4B1EF22EB4"/>
        </w:placeholder>
        <w:group/>
      </w:sdtPr>
      <w:sdtEndPr/>
      <w:sdtContent>
        <w:p w14:paraId="69DF13FC"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Deterioros causados en vías públicas</w:t>
          </w:r>
        </w:p>
        <w:p w14:paraId="2E0E8FC7" w14:textId="77777777" w:rsidR="00AF0AD6" w:rsidRPr="00006648" w:rsidRDefault="00AF0AD6" w:rsidP="007E238F">
          <w:pPr>
            <w:spacing w:after="0"/>
            <w:jc w:val="both"/>
            <w:rPr>
              <w:rFonts w:asciiTheme="minorHAnsi" w:hAnsiTheme="minorHAnsi" w:cstheme="minorHAnsi"/>
            </w:rPr>
          </w:pPr>
        </w:p>
        <w:p w14:paraId="7FAE87F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deberá emplear todos los medios razonables para evitar que los caminos o puentes de comunicación que existan o se encuentren en los trayectos que conducen a la zona de obras sufran daño o deterioro por la circulación de los vehículos o máquinas del contratista o de cualquiera de los subcontratistas; deberá, en particular, elegir trayectos y vehículos apropiados y limitar y distribuir el tráfico de manera que se limite al mínimo posible toda circulación excepcional que sea resultado del desplazamiento de los vehículos, suministros, equipos y materiales del contratista y de sus subcontratistas hacia o desde la zona de los trabajos y que tales caminos o puentes no sufran ningún daño ni deterioro innecesario.</w:t>
          </w:r>
        </w:p>
        <w:p w14:paraId="65A374F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Salvo que el contrato especifique lo contrario, el contratista será responsable de ejecutar por su cuenta, todo refuerzo de los puentes o modificación o mejora de las vías que comuniquen con, o se encuentren en, los trayectos conducentes a la zona de las obras y sean necesarias para facilitar el transporte de los equipos, suministros, enseres y materiales del contratista y de sus subcontratistas. El contratista deberá indemnizar a la contratante por los gastos que resulten de toda reclamación relativa a desgastes o daños ocasionados en tales vías o puentes por dicho transporte, incluidas las reclamaciones presentadas a la contratante directamente.</w:t>
          </w:r>
        </w:p>
        <w:p w14:paraId="4ACBC86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todos los casos, si dichos transportes o circulaciones se hacen en infracción de lo establecido en la reglamentación vial o en los decretos o decisiones adoptados por las autoridades competentes en lo relativo a la conservación de las vías públicas, el contratista será único responsable del costo de las contribuciones o reparaciones.</w:t>
          </w:r>
        </w:p>
      </w:sdtContent>
    </w:sdt>
    <w:sdt>
      <w:sdtPr>
        <w:rPr>
          <w:rFonts w:asciiTheme="minorHAnsi" w:eastAsia="Calibri" w:hAnsiTheme="minorHAnsi" w:cstheme="minorHAnsi"/>
          <w:b w:val="0"/>
          <w:sz w:val="22"/>
          <w:szCs w:val="22"/>
          <w:lang w:val="es-PY" w:eastAsia="en-US"/>
        </w:rPr>
        <w:id w:val="2145841628"/>
        <w:lock w:val="contentLocked"/>
        <w:placeholder>
          <w:docPart w:val="FBC81610E826463B9AB39B4B1EF22EB4"/>
        </w:placeholder>
        <w:group/>
      </w:sdtPr>
      <w:sdtEndPr/>
      <w:sdtContent>
        <w:p w14:paraId="06D4F87C"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Daños diversos ocasionados por la realización de los trabajos o las modalidades de su ejecución</w:t>
          </w:r>
        </w:p>
        <w:p w14:paraId="334D5C54" w14:textId="77777777" w:rsidR="00AF0AD6" w:rsidRPr="00006648" w:rsidRDefault="00AF0AD6" w:rsidP="007E238F">
          <w:pPr>
            <w:spacing w:after="0"/>
            <w:jc w:val="both"/>
            <w:rPr>
              <w:rFonts w:asciiTheme="minorHAnsi" w:hAnsiTheme="minorHAnsi" w:cstheme="minorHAnsi"/>
            </w:rPr>
          </w:pPr>
        </w:p>
        <w:p w14:paraId="39DBCD9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tendrá, con respecto a la contratante, la responsabilidad civil en cuanto a los daños a las personas, ocasionados por los trabajos o las modalidades de su ejecución, conforme a las disposiciones del Artículo 41 de la Ley N° 1533, del Código Civil y demás leyes pertinentes.</w:t>
          </w:r>
        </w:p>
        <w:p w14:paraId="406B1A35"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lastRenderedPageBreak/>
            <w:t>Seguridad y protección del medio ambiente</w:t>
          </w:r>
        </w:p>
        <w:p w14:paraId="67D942DC" w14:textId="77777777" w:rsidR="00AF0AD6" w:rsidRPr="00006648" w:rsidRDefault="00AF0AD6" w:rsidP="007E238F">
          <w:pPr>
            <w:spacing w:after="0"/>
            <w:jc w:val="both"/>
            <w:rPr>
              <w:rFonts w:asciiTheme="minorHAnsi" w:hAnsiTheme="minorHAnsi" w:cstheme="minorHAnsi"/>
            </w:rPr>
          </w:pPr>
        </w:p>
        <w:p w14:paraId="14E6E96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a lo largo de la ejecución y la terminación de las obras y la reparación de posibles defectos de las mismas, deberá tomar todas las medidas necesarias para proteger el medio ambiente, dentro y fuera de la zona de obras, para evitar daños a las personas y propiedades públicas o de otras personas como consecuencia de la contaminación, el ruido u otras causas derivadas de sus métodos de trabajo.</w:t>
          </w:r>
        </w:p>
        <w:p w14:paraId="7996164C"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Retiro de los equipos y materiales no utilizados</w:t>
          </w:r>
        </w:p>
        <w:p w14:paraId="0DE24CAF" w14:textId="77777777" w:rsidR="00AF0AD6" w:rsidRPr="00006648" w:rsidRDefault="00AF0AD6" w:rsidP="007E238F">
          <w:pPr>
            <w:spacing w:after="0"/>
            <w:jc w:val="both"/>
            <w:rPr>
              <w:rFonts w:asciiTheme="minorHAnsi" w:hAnsiTheme="minorHAnsi" w:cstheme="minorHAnsi"/>
            </w:rPr>
          </w:pPr>
        </w:p>
        <w:p w14:paraId="3DA49EC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medida que avancen los trabajos, el contratista procederá al despeje, limpieza y al debido arreglo de la zona de obras puesta a su disposición por la contratante para la ejecución de los trabajos. Deberá adoptar todas las disposiciones del caso para no ocupar excesivamente la zona de obras y, en particular, para retirar todos sus equipos, suministros, enseres y materiales que ya no sean necesarios.</w:t>
          </w:r>
        </w:p>
        <w:p w14:paraId="6F6C23E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el caso de que el contratista no haya cumplido con todos o parte de estos requerimientos, después de una orden de ejecución, emitida por la contratante, los equipos, instalaciones, materiales, escombros y desperdicios que no hayan sido retirados podrán, una vez transcurridos treinta (30) días desde la fecha de la orden de ejecución, ser transportados “de oficio”, según su naturaleza, por la contratante, ya sea a un depósito o a un almacén público, por cuenta y riesgo del contratista, o ser vendidos en subasta pública.</w:t>
          </w:r>
        </w:p>
        <w:p w14:paraId="22A9B56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medidas descritas anteriormente se aplicarán sin perjuicio de las sanciones al contratista que puedan haberse estipulado en el contrato y que sean aplicables en tales casos.</w:t>
          </w:r>
        </w:p>
      </w:sdtContent>
    </w:sdt>
    <w:sdt>
      <w:sdtPr>
        <w:rPr>
          <w:rFonts w:asciiTheme="minorHAnsi" w:eastAsia="Calibri" w:hAnsiTheme="minorHAnsi" w:cstheme="minorHAnsi"/>
          <w:b w:val="0"/>
          <w:sz w:val="22"/>
          <w:szCs w:val="22"/>
          <w:lang w:val="es-PY" w:eastAsia="en-US"/>
        </w:rPr>
        <w:id w:val="-4363788"/>
        <w:lock w:val="contentLocked"/>
        <w:placeholder>
          <w:docPart w:val="FBC81610E826463B9AB39B4B1EF22EB4"/>
        </w:placeholder>
        <w:group/>
      </w:sdtPr>
      <w:sdtEndPr/>
      <w:sdtContent>
        <w:p w14:paraId="639FEBBB"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Pruebas y verificaciones de las obras</w:t>
          </w:r>
        </w:p>
        <w:p w14:paraId="09234632" w14:textId="77777777" w:rsidR="00AF0AD6" w:rsidRPr="00006648" w:rsidRDefault="00AF0AD6" w:rsidP="007E238F">
          <w:pPr>
            <w:spacing w:after="0"/>
            <w:jc w:val="both"/>
            <w:rPr>
              <w:rFonts w:asciiTheme="minorHAnsi" w:hAnsiTheme="minorHAnsi" w:cstheme="minorHAnsi"/>
            </w:rPr>
          </w:pPr>
        </w:p>
        <w:p w14:paraId="294896C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Las pruebas y verificaciones de las obras que estén definidas en el contrato, correrán por cuenta del contratista. Si el fiscal de obra prescribe otras pruebas y verificaciones para las obras, ellas correrán a cargo de la contratante.</w:t>
          </w:r>
        </w:p>
        <w:p w14:paraId="60CDF782"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Defectos de la construcción</w:t>
          </w:r>
        </w:p>
        <w:p w14:paraId="589D298A" w14:textId="77777777" w:rsidR="00AF0AD6" w:rsidRPr="00006648" w:rsidRDefault="00AF0AD6" w:rsidP="007E238F">
          <w:pPr>
            <w:spacing w:after="0"/>
            <w:jc w:val="both"/>
            <w:rPr>
              <w:rFonts w:asciiTheme="minorHAnsi" w:hAnsiTheme="minorHAnsi" w:cstheme="minorHAnsi"/>
            </w:rPr>
          </w:pPr>
        </w:p>
        <w:p w14:paraId="204F81E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Cuando el fiscal de obra considere que existe algún defecto de construcción en una obra, puede ordenar – a través de una orden de servicio - las medidas pertinentes para evidenciar dichos defectos e incluso de la demolición parcial o total de la obra defectuosa. Estas medidas deben ser tomadas con anterioridad a la terminación del periodo de garantía (que transcurre entre la recepción provisoria y la recepción definitiva).</w:t>
          </w:r>
        </w:p>
        <w:p w14:paraId="25365A0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tales efectos, el fiscal debe intimar al contratista para que efectúe las correcciones a más tardar dentro de los diez (10) días hábiles siguientes a la notificación. Si no lo hiciere, el fiscal de obra podrá igualmente llevar a cabo esas medidas por sí mismo u ordenar que las ejecute un tercero por cuenta y cargo del contratista.</w:t>
          </w:r>
        </w:p>
        <w:p w14:paraId="312958E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En la orden de servicio que establece las correcciones a ser efectuadas se debe determinar un plazo para la finalización de las mismas. El plazo establecido en las órdenes de servicio para efectuar correcciones de defectos no implica una concesión de prórroga del plazo de ejecución. Si se comprueba que existía un defecto de construcción los gastos correspondientes a la corrección de la obra, de conformidad con prácticas técnicas establecidas y las estipulaciones del contrato, así como también </w:t>
          </w:r>
          <w:r w:rsidRPr="00006648">
            <w:rPr>
              <w:rFonts w:asciiTheme="minorHAnsi" w:hAnsiTheme="minorHAnsi" w:cstheme="minorHAnsi"/>
            </w:rPr>
            <w:lastRenderedPageBreak/>
            <w:t>los gastos resultantes de las operaciones que hayan sido necesarias para poner el defecto en evidencia, correrán por cuenta del contratista, sin perjuicio de la indemnización que la contratante pueda reclamar en tal caso.</w:t>
          </w:r>
        </w:p>
        <w:p w14:paraId="1A434D0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se comprueba que no existía un defecto de construcción, se reembolsarán al contratista los gastos definidos anteriormente, que él hubiera sufragado.</w:t>
          </w:r>
        </w:p>
      </w:sdtContent>
    </w:sdt>
    <w:sdt>
      <w:sdtPr>
        <w:rPr>
          <w:rFonts w:asciiTheme="minorHAnsi" w:eastAsia="Calibri" w:hAnsiTheme="minorHAnsi" w:cstheme="minorHAnsi"/>
          <w:b w:val="0"/>
          <w:sz w:val="22"/>
          <w:szCs w:val="22"/>
          <w:lang w:val="es-PY" w:eastAsia="en-US"/>
        </w:rPr>
        <w:id w:val="1312215869"/>
        <w:lock w:val="contentLocked"/>
        <w:placeholder>
          <w:docPart w:val="FBC81610E826463B9AB39B4B1EF22EB4"/>
        </w:placeholder>
        <w:group/>
      </w:sdtPr>
      <w:sdtEndPr/>
      <w:sdtContent>
        <w:p w14:paraId="22EF2CEF" w14:textId="77777777" w:rsidR="00AF0AD6" w:rsidRPr="00006648" w:rsidRDefault="00AF0AD6" w:rsidP="007E238F">
          <w:pPr>
            <w:pStyle w:val="Ttulo"/>
            <w:numPr>
              <w:ilvl w:val="0"/>
              <w:numId w:val="16"/>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Documentos que deberán entregarse después de la ejecución de los trabajos</w:t>
          </w:r>
        </w:p>
        <w:p w14:paraId="4C9B9E6C" w14:textId="77777777" w:rsidR="00AF0AD6" w:rsidRPr="00006648" w:rsidRDefault="00AF0AD6" w:rsidP="007E238F">
          <w:pPr>
            <w:spacing w:after="0"/>
            <w:jc w:val="both"/>
            <w:rPr>
              <w:rFonts w:asciiTheme="minorHAnsi" w:hAnsiTheme="minorHAnsi" w:cstheme="minorHAnsi"/>
            </w:rPr>
          </w:pPr>
        </w:p>
        <w:p w14:paraId="091967A9" w14:textId="6134F7F8"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Salvo otras disposiciones del contrato, e independientemente de los documentos que está obligado a suministrar antes o durante la ejecución de los trabajos en virtud de lo dispuesto en la </w:t>
          </w:r>
          <w:r w:rsidRPr="00AB712A">
            <w:rPr>
              <w:rFonts w:asciiTheme="minorHAnsi" w:hAnsiTheme="minorHAnsi" w:cstheme="minorHAnsi"/>
            </w:rPr>
            <w:t>cláusula</w:t>
          </w:r>
          <w:r w:rsidRPr="00006648">
            <w:rPr>
              <w:rFonts w:asciiTheme="minorHAnsi" w:hAnsiTheme="minorHAnsi" w:cstheme="minorHAnsi"/>
            </w:rPr>
            <w:t xml:space="preserve"> </w:t>
          </w:r>
          <w:r w:rsidRPr="00AB712A">
            <w:rPr>
              <w:rFonts w:asciiTheme="minorHAnsi" w:hAnsiTheme="minorHAnsi" w:cstheme="minorHAnsi"/>
              <w:b/>
              <w:i/>
            </w:rPr>
            <w:t>"Documentos suministrados por el contratista",</w:t>
          </w:r>
          <w:r w:rsidRPr="00006648">
            <w:rPr>
              <w:rFonts w:asciiTheme="minorHAnsi" w:hAnsiTheme="minorHAnsi" w:cstheme="minorHAnsi"/>
            </w:rPr>
            <w:t xml:space="preserve"> el contratista entregará al fiscal de obra en tres (3) ejemplares lo siguiente:</w:t>
          </w:r>
        </w:p>
        <w:p w14:paraId="2EAA6A61" w14:textId="77777777" w:rsidR="00AF0AD6" w:rsidRPr="00006648" w:rsidRDefault="00AF0AD6" w:rsidP="007E238F">
          <w:pPr>
            <w:pStyle w:val="Prrafodelista"/>
            <w:numPr>
              <w:ilvl w:val="1"/>
              <w:numId w:val="16"/>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A más tardar cuando el fiscal de obra exija la recepción: los manuales de operación y mantenimiento de las obras, consistentes con las especificaciones y recomendaciones de las normas internacionales en vigor y conforme con la reglamentación aplicable;</w:t>
          </w:r>
        </w:p>
        <w:p w14:paraId="5ABFD69D" w14:textId="77777777" w:rsidR="00AF0AD6" w:rsidRPr="00006648" w:rsidRDefault="00AF0AD6" w:rsidP="007E238F">
          <w:pPr>
            <w:pStyle w:val="Prrafodelista"/>
            <w:numPr>
              <w:ilvl w:val="1"/>
              <w:numId w:val="16"/>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Dentro de los dos (2) meses siguientes a la recepción, los planos definitivos de la obra realizada y los demás documentos de ejecución;</w:t>
          </w:r>
        </w:p>
        <w:p w14:paraId="0C993AE7" w14:textId="77777777" w:rsidR="00AF0AD6" w:rsidRPr="00006648" w:rsidRDefault="00AF0AD6" w:rsidP="007E238F">
          <w:pPr>
            <w:pStyle w:val="Prrafodelista"/>
            <w:numPr>
              <w:ilvl w:val="1"/>
              <w:numId w:val="16"/>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Planos de detalle de las instalaciones ejecutadas;</w:t>
          </w:r>
        </w:p>
        <w:p w14:paraId="6D7558AD" w14:textId="77777777" w:rsidR="00AF0AD6" w:rsidRPr="00006648" w:rsidRDefault="00AF0AD6" w:rsidP="007E238F">
          <w:pPr>
            <w:pStyle w:val="Prrafodelista"/>
            <w:numPr>
              <w:ilvl w:val="1"/>
              <w:numId w:val="16"/>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 xml:space="preserve">Cantidades de obras, a nivel de conceptos ejecutados; </w:t>
          </w:r>
        </w:p>
        <w:p w14:paraId="49D7DDDB" w14:textId="77777777" w:rsidR="00AF0AD6" w:rsidRPr="00006648" w:rsidRDefault="00AF0AD6" w:rsidP="007E238F">
          <w:pPr>
            <w:pStyle w:val="Prrafodelista"/>
            <w:numPr>
              <w:ilvl w:val="1"/>
              <w:numId w:val="16"/>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Informe final sobre el costo total del contrato, detallando los ajustes de precios y, de ser el caso, convenios adicionales y gastos financieros recibidos por concepto de retrasos en los pagos; y</w:t>
          </w:r>
        </w:p>
        <w:p w14:paraId="796701E2" w14:textId="77777777" w:rsidR="00AF0AD6" w:rsidRPr="00006648" w:rsidRDefault="00AF0AD6" w:rsidP="007E238F">
          <w:pPr>
            <w:pStyle w:val="Prrafodelista"/>
            <w:numPr>
              <w:ilvl w:val="1"/>
              <w:numId w:val="16"/>
            </w:numPr>
            <w:spacing w:line="276" w:lineRule="auto"/>
            <w:ind w:left="426" w:hanging="283"/>
            <w:rPr>
              <w:rFonts w:asciiTheme="minorHAnsi" w:hAnsiTheme="minorHAnsi" w:cstheme="minorHAnsi"/>
              <w:sz w:val="22"/>
              <w:szCs w:val="22"/>
              <w:lang w:val="es-PY"/>
            </w:rPr>
          </w:pPr>
          <w:r w:rsidRPr="00006648">
            <w:rPr>
              <w:rFonts w:asciiTheme="minorHAnsi" w:hAnsiTheme="minorHAnsi" w:cstheme="minorHAnsi"/>
              <w:sz w:val="22"/>
              <w:szCs w:val="22"/>
              <w:lang w:val="es-PY"/>
            </w:rPr>
            <w:t>Estado de cuentas final, donde se detallarán las obligaciones pendientes por la contratante y contratista.</w:t>
          </w:r>
        </w:p>
        <w:p w14:paraId="7FC02772" w14:textId="77777777" w:rsidR="00AF0AD6" w:rsidRPr="00006648" w:rsidRDefault="00AF0AD6" w:rsidP="007E238F">
          <w:pPr>
            <w:ind w:left="143"/>
            <w:jc w:val="both"/>
            <w:rPr>
              <w:rFonts w:asciiTheme="minorHAnsi" w:hAnsiTheme="minorHAnsi" w:cstheme="minorHAnsi"/>
            </w:rPr>
          </w:pPr>
          <w:r w:rsidRPr="00006648">
            <w:rPr>
              <w:rFonts w:asciiTheme="minorHAnsi" w:hAnsiTheme="minorHAnsi" w:cstheme="minorHAnsi"/>
            </w:rPr>
            <w:t>Este estado de cuentas deberá ser aprobado por la máxima autoridad de la contratante o la que ella determine.</w:t>
          </w:r>
        </w:p>
      </w:sdtContent>
    </w:sdt>
    <w:sdt>
      <w:sdtPr>
        <w:rPr>
          <w:rFonts w:asciiTheme="minorHAnsi" w:eastAsia="Calibri" w:hAnsiTheme="minorHAnsi" w:cstheme="minorHAnsi"/>
          <w:b/>
          <w:sz w:val="22"/>
          <w:szCs w:val="22"/>
          <w:u w:val="single"/>
          <w:lang w:val="es-PY"/>
        </w:rPr>
        <w:id w:val="143239175"/>
        <w:lock w:val="contentLocked"/>
        <w:placeholder>
          <w:docPart w:val="FBC81610E826463B9AB39B4B1EF22EB4"/>
        </w:placeholder>
        <w:group/>
      </w:sdtPr>
      <w:sdtEndPr>
        <w:rPr>
          <w:b w:val="0"/>
          <w:u w:val="none"/>
        </w:rPr>
      </w:sdtEndPr>
      <w:sdtContent>
        <w:p w14:paraId="09B6336F" w14:textId="77777777" w:rsidR="00AF0AD6" w:rsidRPr="00006648" w:rsidRDefault="00AF0AD6" w:rsidP="007E238F">
          <w:pPr>
            <w:pStyle w:val="Prrafodelista"/>
            <w:numPr>
              <w:ilvl w:val="5"/>
              <w:numId w:val="11"/>
            </w:numPr>
            <w:spacing w:line="276" w:lineRule="auto"/>
            <w:ind w:left="0" w:firstLine="0"/>
            <w:jc w:val="center"/>
            <w:rPr>
              <w:rFonts w:asciiTheme="minorHAnsi" w:hAnsiTheme="minorHAnsi" w:cstheme="minorHAnsi"/>
              <w:b/>
              <w:sz w:val="22"/>
              <w:szCs w:val="22"/>
              <w:u w:val="single"/>
              <w:lang w:val="es-PY"/>
            </w:rPr>
          </w:pPr>
          <w:r w:rsidRPr="00006648">
            <w:rPr>
              <w:rFonts w:asciiTheme="minorHAnsi" w:hAnsiTheme="minorHAnsi" w:cstheme="minorHAnsi"/>
              <w:b/>
              <w:sz w:val="22"/>
              <w:szCs w:val="22"/>
              <w:u w:val="single"/>
              <w:lang w:val="es-PY"/>
            </w:rPr>
            <w:t>RECEPCIÓN DE LAS OBRAS Y GARANTÍAS</w:t>
          </w:r>
        </w:p>
        <w:p w14:paraId="2DDFD5E8" w14:textId="77777777" w:rsidR="00AF0AD6" w:rsidRPr="00006648" w:rsidRDefault="00AF0AD6" w:rsidP="007E238F">
          <w:pPr>
            <w:pStyle w:val="Ttulo"/>
            <w:numPr>
              <w:ilvl w:val="3"/>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Recepción Provisoria de las Obras</w:t>
          </w:r>
        </w:p>
        <w:p w14:paraId="7F1E020A" w14:textId="77777777" w:rsidR="00AF0AD6" w:rsidRPr="00006648" w:rsidRDefault="00AF0AD6" w:rsidP="007E238F">
          <w:pPr>
            <w:spacing w:after="0"/>
            <w:jc w:val="both"/>
            <w:rPr>
              <w:rFonts w:asciiTheme="minorHAnsi" w:hAnsiTheme="minorHAnsi" w:cstheme="minorHAnsi"/>
            </w:rPr>
          </w:pPr>
        </w:p>
        <w:p w14:paraId="3D4134E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Una vez finalizados la totalidad de los trabajos contratados, el contratista notificará por escrito simultáneamente a la contratante y al fiscal de obra sobre la finalización de los mismos.</w:t>
          </w:r>
        </w:p>
      </w:sdtContent>
    </w:sdt>
    <w:p w14:paraId="0996E107" w14:textId="07CE435D"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141201353"/>
          <w:lock w:val="contentLocked"/>
          <w:placeholder>
            <w:docPart w:val="FBC81610E826463B9AB39B4B1EF22EB4"/>
          </w:placeholder>
          <w:group/>
        </w:sdtPr>
        <w:sdtEndPr/>
        <w:sdtContent>
          <w:r w:rsidR="00AF0AD6" w:rsidRPr="00006648">
            <w:rPr>
              <w:rFonts w:asciiTheme="minorHAnsi" w:hAnsiTheme="minorHAnsi" w:cstheme="minorHAnsi"/>
            </w:rPr>
            <w:t>La recepción provisoria será</w:t>
          </w:r>
          <w:r w:rsidR="00404050">
            <w:rPr>
              <w:rFonts w:asciiTheme="minorHAnsi" w:hAnsiTheme="minorHAnsi" w:cstheme="minorHAnsi"/>
            </w:rPr>
            <w:t xml:space="preserve"> </w:t>
          </w:r>
          <w:r w:rsidR="00404050" w:rsidRPr="00B440B1">
            <w:rPr>
              <w:rFonts w:asciiTheme="minorHAnsi" w:hAnsiTheme="minorHAnsi" w:cstheme="minorHAnsi"/>
            </w:rPr>
            <w:t xml:space="preserve">conforme se indique en la cláusula </w:t>
          </w:r>
          <w:r w:rsidR="00404050" w:rsidRPr="00B440B1">
            <w:rPr>
              <w:rFonts w:asciiTheme="minorHAnsi" w:hAnsiTheme="minorHAnsi" w:cstheme="minorHAnsi"/>
              <w:b/>
              <w:i/>
            </w:rPr>
            <w:t>“Recepción provisoria de las obras”</w:t>
          </w:r>
          <w:r w:rsidR="00404050" w:rsidRPr="00B440B1">
            <w:rPr>
              <w:rFonts w:asciiTheme="minorHAnsi" w:hAnsiTheme="minorHAnsi" w:cstheme="minorHAnsi"/>
            </w:rPr>
            <w:t xml:space="preserve"> del pliego de bases y condiciones</w:t>
          </w:r>
          <w:r w:rsidR="00404050">
            <w:rPr>
              <w:rFonts w:asciiTheme="minorHAnsi" w:hAnsiTheme="minorHAnsi" w:cstheme="minorHAnsi"/>
            </w:rPr>
            <w:t>.</w:t>
          </w:r>
        </w:sdtContent>
      </w:sdt>
    </w:p>
    <w:p w14:paraId="7C4386FB" w14:textId="6B27AE1E" w:rsidR="00AF0AD6" w:rsidRPr="00006648" w:rsidRDefault="00475A1B" w:rsidP="007E238F">
      <w:pPr>
        <w:spacing w:after="0"/>
        <w:jc w:val="both"/>
        <w:rPr>
          <w:rFonts w:asciiTheme="minorHAnsi" w:hAnsiTheme="minorHAnsi" w:cstheme="minorHAnsi"/>
          <w:i/>
          <w:color w:val="FF0000"/>
        </w:rPr>
      </w:pPr>
      <w:sdt>
        <w:sdtPr>
          <w:rPr>
            <w:rFonts w:asciiTheme="minorHAnsi" w:hAnsiTheme="minorHAnsi" w:cstheme="minorHAnsi"/>
          </w:rPr>
          <w:id w:val="557213760"/>
          <w:lock w:val="contentLocked"/>
          <w:placeholder>
            <w:docPart w:val="FBC81610E826463B9AB39B4B1EF22EB4"/>
          </w:placeholder>
          <w:group/>
        </w:sdtPr>
        <w:sdtEndPr/>
        <w:sdtContent>
          <w:r w:rsidR="00AF0AD6" w:rsidRPr="00006648">
            <w:rPr>
              <w:rFonts w:asciiTheme="minorHAnsi" w:hAnsiTheme="minorHAnsi" w:cstheme="minorHAnsi"/>
            </w:rPr>
            <w:t>El fiscal de obra, luego de haber convocado al contratista procederá a las operaciones previas a la recepción de</w:t>
          </w:r>
          <w:r w:rsidR="003B2EB1">
            <w:rPr>
              <w:rFonts w:asciiTheme="minorHAnsi" w:hAnsiTheme="minorHAnsi" w:cstheme="minorHAnsi"/>
            </w:rPr>
            <w:t xml:space="preserve"> las obras dentro del plazo señalado en </w:t>
          </w:r>
          <w:r w:rsidR="00B440B1" w:rsidRPr="00B440B1">
            <w:rPr>
              <w:rFonts w:asciiTheme="minorHAnsi" w:hAnsiTheme="minorHAnsi" w:cstheme="minorHAnsi"/>
            </w:rPr>
            <w:t>esta</w:t>
          </w:r>
          <w:r w:rsidR="003B2EB1" w:rsidRPr="00B440B1">
            <w:rPr>
              <w:rFonts w:asciiTheme="minorHAnsi" w:hAnsiTheme="minorHAnsi" w:cstheme="minorHAnsi"/>
            </w:rPr>
            <w:t xml:space="preserve"> misma cláusula del pliego de bases y condiciones.</w:t>
          </w:r>
        </w:sdtContent>
      </w:sdt>
    </w:p>
    <w:sdt>
      <w:sdtPr>
        <w:rPr>
          <w:rFonts w:asciiTheme="minorHAnsi" w:eastAsia="Times New Roman" w:hAnsiTheme="minorHAnsi" w:cstheme="minorHAnsi"/>
          <w:sz w:val="24"/>
          <w:szCs w:val="24"/>
          <w:lang w:val="es-ES_tradnl"/>
        </w:rPr>
        <w:id w:val="-1028489386"/>
        <w:lock w:val="contentLocked"/>
        <w:placeholder>
          <w:docPart w:val="FBC81610E826463B9AB39B4B1EF22EB4"/>
        </w:placeholder>
        <w:group/>
      </w:sdtPr>
      <w:sdtEndPr/>
      <w:sdtContent>
        <w:p w14:paraId="459E494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recepción provisoria tiene por objeto acreditar la conformidad de las obras con el conjunto de obligaciones establecidas en el contrato, en particular con las condiciones técnicas particulares y los anexos técnicos.</w:t>
          </w:r>
        </w:p>
        <w:p w14:paraId="7AF21F88" w14:textId="2EEE808F" w:rsidR="00AF0AD6" w:rsidRPr="003B2EB1" w:rsidRDefault="00AF0AD6" w:rsidP="007E238F">
          <w:pPr>
            <w:spacing w:after="0"/>
            <w:jc w:val="both"/>
            <w:rPr>
              <w:rFonts w:asciiTheme="minorHAnsi" w:hAnsiTheme="minorHAnsi" w:cstheme="minorHAnsi"/>
            </w:rPr>
          </w:pPr>
          <w:r w:rsidRPr="00006648">
            <w:rPr>
              <w:rFonts w:asciiTheme="minorHAnsi" w:hAnsiTheme="minorHAnsi" w:cstheme="minorHAnsi"/>
            </w:rPr>
            <w:t>Si el contratista no asiste, se dejará constancia de su ausencia en el acta y s</w:t>
          </w:r>
          <w:r w:rsidR="003B2EB1">
            <w:rPr>
              <w:rFonts w:asciiTheme="minorHAnsi" w:hAnsiTheme="minorHAnsi" w:cstheme="minorHAnsi"/>
            </w:rPr>
            <w:t>e le enviará copia de la misma.</w:t>
          </w:r>
        </w:p>
        <w:p w14:paraId="35B0B0B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Las operaciones previas a la recepción provisoria de las obras comprenderán:</w:t>
          </w:r>
        </w:p>
        <w:p w14:paraId="56797178" w14:textId="77777777" w:rsidR="00AF0AD6" w:rsidRPr="00006648" w:rsidRDefault="00AF0AD6" w:rsidP="007E238F">
          <w:pPr>
            <w:pStyle w:val="Prrafodelista"/>
            <w:numPr>
              <w:ilvl w:val="0"/>
              <w:numId w:val="27"/>
            </w:numPr>
            <w:spacing w:line="276" w:lineRule="auto"/>
            <w:ind w:left="567" w:hanging="360"/>
            <w:rPr>
              <w:rFonts w:asciiTheme="minorHAnsi" w:hAnsiTheme="minorHAnsi" w:cstheme="minorHAnsi"/>
              <w:sz w:val="22"/>
              <w:szCs w:val="22"/>
              <w:lang w:val="es-PY"/>
            </w:rPr>
          </w:pPr>
          <w:r w:rsidRPr="00006648">
            <w:rPr>
              <w:rFonts w:asciiTheme="minorHAnsi" w:hAnsiTheme="minorHAnsi" w:cstheme="minorHAnsi"/>
              <w:sz w:val="22"/>
              <w:szCs w:val="22"/>
              <w:lang w:val="es-PY"/>
            </w:rPr>
            <w:t>La inspección física de las obras ejecutadas;</w:t>
          </w:r>
        </w:p>
      </w:sdtContent>
    </w:sdt>
    <w:p w14:paraId="0C02D985" w14:textId="4BC85046" w:rsidR="00AF0AD6" w:rsidRPr="00B440B1" w:rsidRDefault="00475A1B" w:rsidP="007E238F">
      <w:pPr>
        <w:pStyle w:val="Prrafodelista"/>
        <w:numPr>
          <w:ilvl w:val="0"/>
          <w:numId w:val="27"/>
        </w:numPr>
        <w:spacing w:line="276" w:lineRule="auto"/>
        <w:ind w:left="567" w:hanging="360"/>
        <w:rPr>
          <w:rFonts w:asciiTheme="minorHAnsi" w:hAnsiTheme="minorHAnsi" w:cstheme="minorHAnsi"/>
          <w:i/>
          <w:color w:val="FF0000"/>
          <w:sz w:val="22"/>
          <w:szCs w:val="22"/>
          <w:lang w:val="es-PY"/>
        </w:rPr>
      </w:pPr>
      <w:sdt>
        <w:sdtPr>
          <w:rPr>
            <w:rFonts w:asciiTheme="minorHAnsi" w:hAnsiTheme="minorHAnsi" w:cstheme="minorHAnsi"/>
            <w:sz w:val="22"/>
            <w:szCs w:val="22"/>
            <w:lang w:val="es-PY"/>
          </w:rPr>
          <w:id w:val="-140662600"/>
          <w:lock w:val="contentLocked"/>
          <w:placeholder>
            <w:docPart w:val="FBC81610E826463B9AB39B4B1EF22EB4"/>
          </w:placeholder>
          <w:group/>
        </w:sdtPr>
        <w:sdtEndPr/>
        <w:sdtContent>
          <w:r w:rsidR="00AF0AD6" w:rsidRPr="00006648">
            <w:rPr>
              <w:rFonts w:asciiTheme="minorHAnsi" w:hAnsiTheme="minorHAnsi" w:cstheme="minorHAnsi"/>
              <w:sz w:val="22"/>
              <w:szCs w:val="22"/>
              <w:lang w:val="es-PY"/>
            </w:rPr>
            <w:t xml:space="preserve">La ejecución de las pruebas especificadas </w:t>
          </w:r>
          <w:r w:rsidR="00AF0AD6" w:rsidRPr="00B440B1">
            <w:rPr>
              <w:rFonts w:asciiTheme="minorHAnsi" w:hAnsiTheme="minorHAnsi" w:cstheme="minorHAnsi"/>
              <w:sz w:val="22"/>
              <w:szCs w:val="22"/>
              <w:lang w:val="es-PY"/>
            </w:rPr>
            <w:t>en la</w:t>
          </w:r>
          <w:r w:rsidR="003B2EB1" w:rsidRPr="00B440B1">
            <w:rPr>
              <w:rFonts w:asciiTheme="minorHAnsi" w:hAnsiTheme="minorHAnsi" w:cstheme="minorHAnsi"/>
              <w:sz w:val="22"/>
              <w:szCs w:val="22"/>
              <w:lang w:val="es-PY"/>
            </w:rPr>
            <w:t xml:space="preserve"> cláusula </w:t>
          </w:r>
          <w:r w:rsidR="003B2EB1" w:rsidRPr="00B440B1">
            <w:rPr>
              <w:rFonts w:asciiTheme="minorHAnsi" w:hAnsiTheme="minorHAnsi" w:cstheme="minorHAnsi"/>
              <w:b/>
              <w:i/>
              <w:sz w:val="22"/>
              <w:szCs w:val="22"/>
              <w:lang w:val="es-PY"/>
            </w:rPr>
            <w:t>“Recepción provisoria de las obras”</w:t>
          </w:r>
          <w:r w:rsidR="003B2EB1" w:rsidRPr="00B440B1">
            <w:rPr>
              <w:rFonts w:asciiTheme="minorHAnsi" w:hAnsiTheme="minorHAnsi" w:cstheme="minorHAnsi"/>
              <w:sz w:val="22"/>
              <w:szCs w:val="22"/>
              <w:lang w:val="es-PY"/>
            </w:rPr>
            <w:t xml:space="preserve"> del pliego de bases y condiciones;</w:t>
          </w:r>
        </w:sdtContent>
      </w:sdt>
    </w:p>
    <w:sdt>
      <w:sdtPr>
        <w:rPr>
          <w:rFonts w:asciiTheme="minorHAnsi" w:hAnsiTheme="minorHAnsi" w:cstheme="minorHAnsi"/>
          <w:sz w:val="22"/>
          <w:szCs w:val="22"/>
          <w:lang w:val="es-PY"/>
        </w:rPr>
        <w:id w:val="-1025250276"/>
        <w:lock w:val="contentLocked"/>
        <w:placeholder>
          <w:docPart w:val="FBC81610E826463B9AB39B4B1EF22EB4"/>
        </w:placeholder>
        <w:group/>
      </w:sdtPr>
      <w:sdtEndPr/>
      <w:sdtContent>
        <w:p w14:paraId="645F7D62" w14:textId="77777777" w:rsidR="00AF0AD6" w:rsidRPr="00006648" w:rsidRDefault="00AF0AD6" w:rsidP="007E238F">
          <w:pPr>
            <w:pStyle w:val="Prrafodelista"/>
            <w:numPr>
              <w:ilvl w:val="0"/>
              <w:numId w:val="27"/>
            </w:numPr>
            <w:spacing w:line="276" w:lineRule="auto"/>
            <w:ind w:left="567" w:hanging="360"/>
            <w:rPr>
              <w:rFonts w:asciiTheme="minorHAnsi" w:hAnsiTheme="minorHAnsi" w:cstheme="minorHAnsi"/>
              <w:sz w:val="22"/>
              <w:szCs w:val="22"/>
              <w:lang w:val="es-PY"/>
            </w:rPr>
          </w:pPr>
          <w:r w:rsidRPr="00006648">
            <w:rPr>
              <w:rFonts w:asciiTheme="minorHAnsi" w:hAnsiTheme="minorHAnsi" w:cstheme="minorHAnsi"/>
              <w:sz w:val="22"/>
              <w:szCs w:val="22"/>
              <w:lang w:val="es-PY"/>
            </w:rPr>
            <w:t>La constatación de posibles omisiones en algunas de las prestaciones previstas en el contrato;</w:t>
          </w:r>
        </w:p>
        <w:p w14:paraId="3E5A100A" w14:textId="77777777" w:rsidR="00AF0AD6" w:rsidRPr="00006648" w:rsidRDefault="00AF0AD6" w:rsidP="007E238F">
          <w:pPr>
            <w:pStyle w:val="Prrafodelista"/>
            <w:numPr>
              <w:ilvl w:val="0"/>
              <w:numId w:val="27"/>
            </w:numPr>
            <w:spacing w:line="276" w:lineRule="auto"/>
            <w:ind w:left="567" w:hanging="360"/>
            <w:rPr>
              <w:rFonts w:asciiTheme="minorHAnsi" w:hAnsiTheme="minorHAnsi" w:cstheme="minorHAnsi"/>
              <w:sz w:val="22"/>
              <w:szCs w:val="22"/>
              <w:lang w:val="es-PY"/>
            </w:rPr>
          </w:pPr>
          <w:r w:rsidRPr="00006648">
            <w:rPr>
              <w:rFonts w:asciiTheme="minorHAnsi" w:hAnsiTheme="minorHAnsi" w:cstheme="minorHAnsi"/>
              <w:sz w:val="22"/>
              <w:szCs w:val="22"/>
              <w:lang w:val="es-PY"/>
            </w:rPr>
            <w:t>La constatación de posibles imperfecciones o defectos de construcción;</w:t>
          </w:r>
        </w:p>
      </w:sdtContent>
    </w:sdt>
    <w:p w14:paraId="202617A4" w14:textId="56E6E25F" w:rsidR="00AF0AD6" w:rsidRPr="00B440B1" w:rsidRDefault="00475A1B" w:rsidP="007E238F">
      <w:pPr>
        <w:pStyle w:val="Prrafodelista"/>
        <w:numPr>
          <w:ilvl w:val="0"/>
          <w:numId w:val="27"/>
        </w:numPr>
        <w:spacing w:line="276" w:lineRule="auto"/>
        <w:ind w:left="567" w:hanging="360"/>
        <w:rPr>
          <w:rFonts w:asciiTheme="minorHAnsi" w:hAnsiTheme="minorHAnsi" w:cstheme="minorHAnsi"/>
          <w:i/>
          <w:color w:val="FF0000"/>
          <w:sz w:val="22"/>
          <w:szCs w:val="22"/>
          <w:lang w:val="es-PY"/>
        </w:rPr>
      </w:pPr>
      <w:sdt>
        <w:sdtPr>
          <w:rPr>
            <w:rFonts w:asciiTheme="minorHAnsi" w:hAnsiTheme="minorHAnsi" w:cstheme="minorHAnsi"/>
            <w:sz w:val="22"/>
            <w:szCs w:val="22"/>
            <w:lang w:val="es-PY"/>
          </w:rPr>
          <w:id w:val="1289545941"/>
          <w:lock w:val="contentLocked"/>
          <w:placeholder>
            <w:docPart w:val="FBC81610E826463B9AB39B4B1EF22EB4"/>
          </w:placeholder>
          <w:group/>
        </w:sdtPr>
        <w:sdtEndPr/>
        <w:sdtContent>
          <w:r w:rsidR="00AF0AD6" w:rsidRPr="00006648">
            <w:rPr>
              <w:rFonts w:asciiTheme="minorHAnsi" w:hAnsiTheme="minorHAnsi" w:cstheme="minorHAnsi"/>
              <w:sz w:val="22"/>
              <w:szCs w:val="22"/>
              <w:lang w:val="es-PY"/>
            </w:rPr>
            <w:t>La constatación del retiro de las instalaciones del lugar de trabajo y de la reposición de los terrenos y lugares a su estado normal</w:t>
          </w:r>
          <w:r w:rsidR="00254F39">
            <w:rPr>
              <w:rFonts w:asciiTheme="minorHAnsi" w:hAnsiTheme="minorHAnsi" w:cstheme="minorHAnsi"/>
              <w:sz w:val="22"/>
              <w:szCs w:val="22"/>
              <w:lang w:val="es-PY"/>
            </w:rPr>
            <w:t xml:space="preserve"> </w:t>
          </w:r>
          <w:r w:rsidR="00254F39" w:rsidRPr="00B440B1">
            <w:rPr>
              <w:rFonts w:asciiTheme="minorHAnsi" w:hAnsiTheme="minorHAnsi" w:cstheme="minorHAnsi"/>
              <w:sz w:val="22"/>
              <w:szCs w:val="22"/>
              <w:lang w:val="es-PY"/>
            </w:rPr>
            <w:t>con las disposiciones establecidas en la cláusula “Recepción provisoria de las obras” del pliego de bases y condiciones;</w:t>
          </w:r>
        </w:sdtContent>
      </w:sdt>
    </w:p>
    <w:sdt>
      <w:sdtPr>
        <w:rPr>
          <w:rFonts w:asciiTheme="minorHAnsi" w:eastAsia="Calibri" w:hAnsiTheme="minorHAnsi" w:cstheme="minorHAnsi"/>
          <w:sz w:val="22"/>
          <w:szCs w:val="22"/>
          <w:lang w:val="es-PY"/>
        </w:rPr>
        <w:id w:val="1477032526"/>
        <w:lock w:val="contentLocked"/>
        <w:placeholder>
          <w:docPart w:val="FBC81610E826463B9AB39B4B1EF22EB4"/>
        </w:placeholder>
        <w:group/>
      </w:sdtPr>
      <w:sdtEndPr/>
      <w:sdtContent>
        <w:p w14:paraId="7065B768" w14:textId="77777777" w:rsidR="00AF0AD6" w:rsidRPr="00006648" w:rsidRDefault="00AF0AD6" w:rsidP="007E238F">
          <w:pPr>
            <w:pStyle w:val="Prrafodelista"/>
            <w:numPr>
              <w:ilvl w:val="0"/>
              <w:numId w:val="27"/>
            </w:numPr>
            <w:spacing w:line="276" w:lineRule="auto"/>
            <w:ind w:left="567" w:hanging="360"/>
            <w:rPr>
              <w:rFonts w:asciiTheme="minorHAnsi" w:hAnsiTheme="minorHAnsi" w:cstheme="minorHAnsi"/>
              <w:sz w:val="22"/>
              <w:szCs w:val="22"/>
              <w:lang w:val="es-PY"/>
            </w:rPr>
          </w:pPr>
          <w:r w:rsidRPr="00B440B1">
            <w:rPr>
              <w:rFonts w:asciiTheme="minorHAnsi" w:hAnsiTheme="minorHAnsi" w:cstheme="minorHAnsi"/>
              <w:sz w:val="22"/>
              <w:szCs w:val="22"/>
              <w:lang w:val="es-PY"/>
            </w:rPr>
            <w:t>Las constataciones relacionadas co</w:t>
          </w:r>
          <w:r w:rsidRPr="00006648">
            <w:rPr>
              <w:rFonts w:asciiTheme="minorHAnsi" w:hAnsiTheme="minorHAnsi" w:cstheme="minorHAnsi"/>
              <w:sz w:val="22"/>
              <w:szCs w:val="22"/>
              <w:lang w:val="es-PY"/>
            </w:rPr>
            <w:t>n la terminación de los trabajos que estuvieron incompletos.</w:t>
          </w:r>
        </w:p>
        <w:p w14:paraId="0939FFE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resultados de las operaciones previas se registrarán en un acta redactada en el sitio de las obras por el fiscal de obra, que será firmada por el mismo y por el contratista; si este último se negara a firmar, se hará mención de ello.</w:t>
          </w:r>
        </w:p>
        <w:p w14:paraId="111B02C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el plazo de quince (15) días siguientes a la fecha del acta, el fiscal de obra informará al contratista si ha propuesto o no a la contratante que declare la recepción provisoria de las obras y, en caso afirmativo, la fecha límite fijada para la terminación de los trabajos incompletos que propone no aceptar, así como las reservas que pudiere tener a la fecha de la recepción provisional de las obras.</w:t>
          </w:r>
        </w:p>
        <w:p w14:paraId="54467F8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Teniendo en cuenta el acta de las operaciones previas a la recepción provisoria y de las propuestas del fiscal de obra, la contratante decidirá si procede o no efectuar la recepción provisoria, con o sin reservas. Si se procede a recibir las obras, fijará la fecha que elija para la terminación de los trabajos. La decisión así tomada le será notificada al contratista dentro de los cuarenta y cinco (45) días siguientes a la fecha del acta.</w:t>
          </w:r>
        </w:p>
        <w:p w14:paraId="2F976C2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la contratante no toma una decisión en el plazo arriba especificado, se considerará que ha aceptado la propuesta del fiscal de obra.</w:t>
          </w:r>
        </w:p>
        <w:p w14:paraId="5F1E108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la contratante acepta explícitamente, o si se considera que ha aceptado efectuar la recepción provisoria, dicha recepción surtirá efecto en la fecha fijada para la terminación de los trabajos incompletos.</w:t>
          </w:r>
        </w:p>
        <w:p w14:paraId="1F6BFF0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que ciertas prestaciones realizadas previstas en el contrato se encuentren con defectos, la contratante podrá proceder a efectuar la recepción provisoria, a reserva de que el contratista se comprometa a ejecutar las correcciones de tales prestaciones en un plazo no superior a quince (15) días y como máximo cinco (05) días hábiles antes de realizar el estado de cuenta final. La constatación de la ejecución de dichas prestaciones se registrará en un acta preparada en las mismas condiciones que el acta sobre las operaciones previas a la recepción.</w:t>
          </w:r>
        </w:p>
        <w:p w14:paraId="0D22908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que el contratista no termine tales trabajos en el plazo prescrito, la contratante podrá hacerlos ejecutar por cuenta y riesgo del contratista.</w:t>
          </w:r>
        </w:p>
        <w:p w14:paraId="021013C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Si ciertas obras o partes de obras no están enteramente conformes con las especificaciones del contrato, sin que las imperfecciones constatadas sean de tal naturaleza que pongan en peligro la seguridad, el funcionamiento o la utilización de las obras, la contratante, considerando la escasa importancia de las imperfecciones y las dificultades que representaría ponerlas en debida </w:t>
          </w:r>
          <w:r w:rsidRPr="00006648">
            <w:rPr>
              <w:rFonts w:asciiTheme="minorHAnsi" w:hAnsiTheme="minorHAnsi" w:cstheme="minorHAnsi"/>
            </w:rPr>
            <w:lastRenderedPageBreak/>
            <w:t>conformidad, podrá renunciar a ordenar la reparación de las obras consideradas defectuosas y proponer al contratista una reducción de los precios.</w:t>
          </w:r>
        </w:p>
        <w:p w14:paraId="3DD315E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 el contratista acepta la reparación, las imperfecciones que la motivaron se considerarán cubiertas y no constituirán reservas para los efectos de la recepción provisional. En caso contrario, el contratista estará obligado a reparar dichas imperfecciones y se declarará la recepción provisoria bajo reserva de que se efectúen las reparaciones correspondientes.</w:t>
          </w:r>
        </w:p>
        <w:p w14:paraId="65FD0921"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Toda toma de posesión de las obras por la contratante deberá estar precedida por la recepción de las mismas.</w:t>
          </w:r>
        </w:p>
        <w:p w14:paraId="37541446"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Sin embargo, si hubiera urgencia, la toma de posesión podrá ocurrir antes de la recepción, bajo reserva de la preparación previa de un documento sobre el estado de las obras con participación de las partes.</w:t>
          </w:r>
        </w:p>
        <w:p w14:paraId="2F9AA0B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recepción provisoria implica la transferencia de la propiedad y de los riesgos a la contratante y constituye el punto de partida de la garantía contractual.</w:t>
          </w:r>
        </w:p>
        <w:p w14:paraId="5A154E4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Tan pronto como se reciba un certificado de recepción provisoria, el contratista deberá despejar y retirar de la parte de la zona de las obras que ha sido recibida todos los equipos, suministros, materiales y excedentes, así como todo desperdicio y obras provisionales de cualquier naturaleza y dejar esta parte de la zona de obras y trabajos limpia y en buen estado de funcionamiento. No obstante, queda entendido que el contratista estará autorizado de mantener en el sitio, hasta el final del período de garantía, todos los equipos, suministros, materiales y obras provisionales que necesitaría para cumplir con sus obligaciones durante el período de garantía.</w:t>
          </w:r>
        </w:p>
      </w:sdtContent>
    </w:sdt>
    <w:sdt>
      <w:sdtPr>
        <w:rPr>
          <w:rFonts w:asciiTheme="minorHAnsi" w:hAnsiTheme="minorHAnsi" w:cstheme="minorHAnsi"/>
          <w:sz w:val="22"/>
          <w:szCs w:val="22"/>
          <w:lang w:val="es-PY"/>
        </w:rPr>
        <w:id w:val="-323586821"/>
        <w:lock w:val="contentLocked"/>
        <w:placeholder>
          <w:docPart w:val="FBC81610E826463B9AB39B4B1EF22EB4"/>
        </w:placeholder>
        <w:group/>
      </w:sdtPr>
      <w:sdtEndPr/>
      <w:sdtContent>
        <w:p w14:paraId="7E699911" w14:textId="77777777" w:rsidR="00AF0AD6" w:rsidRPr="00006648" w:rsidRDefault="00AF0AD6" w:rsidP="007E238F">
          <w:pPr>
            <w:pStyle w:val="Ttulo"/>
            <w:numPr>
              <w:ilvl w:val="3"/>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Recepción Definitiva</w:t>
          </w:r>
        </w:p>
      </w:sdtContent>
    </w:sdt>
    <w:p w14:paraId="34220AC0" w14:textId="77777777" w:rsidR="00AF0AD6" w:rsidRPr="00006648" w:rsidRDefault="00AF0AD6" w:rsidP="007E238F">
      <w:pPr>
        <w:spacing w:after="0"/>
        <w:jc w:val="both"/>
        <w:rPr>
          <w:rFonts w:asciiTheme="minorHAnsi" w:hAnsiTheme="minorHAnsi" w:cstheme="minorHAnsi"/>
        </w:rPr>
      </w:pPr>
    </w:p>
    <w:p w14:paraId="19033F0B" w14:textId="1069824F"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2122602370"/>
          <w:lock w:val="contentLocked"/>
          <w:placeholder>
            <w:docPart w:val="DefaultPlaceholder_1081868574"/>
          </w:placeholder>
          <w:group/>
        </w:sdtPr>
        <w:sdtEndPr/>
        <w:sdtContent>
          <w:r w:rsidR="00AF0AD6" w:rsidRPr="00006648">
            <w:rPr>
              <w:rFonts w:asciiTheme="minorHAnsi" w:hAnsiTheme="minorHAnsi" w:cstheme="minorHAnsi"/>
            </w:rPr>
            <w:t>La recepción definitiva tendrá lugar en el plaz</w:t>
          </w:r>
          <w:r w:rsidR="00AF0AD6" w:rsidRPr="00D51DE7">
            <w:rPr>
              <w:rFonts w:asciiTheme="minorHAnsi" w:hAnsiTheme="minorHAnsi" w:cstheme="minorHAnsi"/>
            </w:rPr>
            <w:t xml:space="preserve">o </w:t>
          </w:r>
          <w:r w:rsidR="00254F39" w:rsidRPr="00D51DE7">
            <w:rPr>
              <w:rFonts w:asciiTheme="minorHAnsi" w:hAnsiTheme="minorHAnsi" w:cstheme="minorHAnsi"/>
            </w:rPr>
            <w:t xml:space="preserve">señalado en la cláusula “Recepción definitiva </w:t>
          </w:r>
          <w:r w:rsidR="00AF0AD6" w:rsidRPr="00D51DE7">
            <w:rPr>
              <w:rFonts w:asciiTheme="minorHAnsi" w:hAnsiTheme="minorHAnsi" w:cstheme="minorHAnsi"/>
            </w:rPr>
            <w:t>de</w:t>
          </w:r>
          <w:r w:rsidR="00254F39" w:rsidRPr="00D51DE7">
            <w:rPr>
              <w:rFonts w:asciiTheme="minorHAnsi" w:hAnsiTheme="minorHAnsi" w:cstheme="minorHAnsi"/>
            </w:rPr>
            <w:t xml:space="preserve"> las obras” del pliego de bases y condiciones</w:t>
          </w:r>
          <w:r w:rsidR="00AB712A" w:rsidRPr="00D51DE7">
            <w:rPr>
              <w:rFonts w:asciiTheme="minorHAnsi" w:hAnsiTheme="minorHAnsi" w:cstheme="minorHAnsi"/>
            </w:rPr>
            <w:t>, sin per</w:t>
          </w:r>
          <w:r w:rsidR="00AB712A">
            <w:rPr>
              <w:rFonts w:asciiTheme="minorHAnsi" w:hAnsiTheme="minorHAnsi" w:cstheme="minorHAnsi"/>
            </w:rPr>
            <w:t>juicio de lo estipulado en el penúltimo párrafo del presente apartado</w:t>
          </w:r>
          <w:r w:rsidR="00254F39">
            <w:rPr>
              <w:rFonts w:asciiTheme="minorHAnsi" w:hAnsiTheme="minorHAnsi" w:cstheme="minorHAnsi"/>
            </w:rPr>
            <w:t>.</w:t>
          </w:r>
          <w:r w:rsidR="00AF0AD6" w:rsidRPr="00006648">
            <w:rPr>
              <w:rFonts w:asciiTheme="minorHAnsi" w:hAnsiTheme="minorHAnsi" w:cstheme="minorHAnsi"/>
            </w:rPr>
            <w:t xml:space="preserve"> Durante el período de garantía, el contratista tendrá las obligaciones contractuales descritas más ampliamente en la </w:t>
          </w:r>
          <w:r w:rsidR="00AF0AD6" w:rsidRPr="003C67FA">
            <w:rPr>
              <w:rFonts w:asciiTheme="minorHAnsi" w:hAnsiTheme="minorHAnsi" w:cstheme="minorHAnsi"/>
            </w:rPr>
            <w:t xml:space="preserve">cláusula </w:t>
          </w:r>
          <w:r w:rsidR="00AF0AD6" w:rsidRPr="003C67FA">
            <w:rPr>
              <w:rFonts w:asciiTheme="minorHAnsi" w:hAnsiTheme="minorHAnsi" w:cstheme="minorHAnsi"/>
              <w:b/>
              <w:i/>
            </w:rPr>
            <w:t>“Garantías contractuales. Periodo de garantía”.</w:t>
          </w:r>
        </w:sdtContent>
      </w:sdt>
    </w:p>
    <w:p w14:paraId="2C9653ED" w14:textId="2B652C3B" w:rsidR="00AF0AD6" w:rsidRPr="00006648" w:rsidRDefault="00475A1B" w:rsidP="007E238F">
      <w:pPr>
        <w:spacing w:after="0"/>
        <w:jc w:val="both"/>
        <w:rPr>
          <w:rFonts w:asciiTheme="minorHAnsi" w:hAnsiTheme="minorHAnsi" w:cstheme="minorHAnsi"/>
        </w:rPr>
      </w:pPr>
      <w:sdt>
        <w:sdtPr>
          <w:rPr>
            <w:rFonts w:asciiTheme="minorHAnsi" w:hAnsiTheme="minorHAnsi" w:cstheme="minorHAnsi"/>
          </w:rPr>
          <w:id w:val="-960724724"/>
          <w:lock w:val="contentLocked"/>
          <w:placeholder>
            <w:docPart w:val="DefaultPlaceholder_1081868574"/>
          </w:placeholder>
          <w:group/>
        </w:sdtPr>
        <w:sdtEndPr/>
        <w:sdtContent>
          <w:r w:rsidR="00AF0AD6" w:rsidRPr="00D51DE7">
            <w:rPr>
              <w:rFonts w:asciiTheme="minorHAnsi" w:hAnsiTheme="minorHAnsi" w:cstheme="minorHAnsi"/>
            </w:rPr>
            <w:t>Por otra parte, en el plazo</w:t>
          </w:r>
          <w:r w:rsidR="004B5379" w:rsidRPr="00D51DE7">
            <w:rPr>
              <w:rFonts w:asciiTheme="minorHAnsi" w:hAnsiTheme="minorHAnsi" w:cstheme="minorHAnsi"/>
            </w:rPr>
            <w:t xml:space="preserve"> indicado en la cláusula “Recepción definitiva de las obras” del pliego de bases y condiciones</w:t>
          </w:r>
          <w:r w:rsidR="00AF0AD6" w:rsidRPr="00D51DE7">
            <w:rPr>
              <w:rFonts w:asciiTheme="minorHAnsi" w:eastAsia="Times New Roman" w:hAnsiTheme="minorHAnsi" w:cstheme="minorHAnsi"/>
              <w:color w:val="000000"/>
              <w:lang w:eastAsia="es-PY"/>
            </w:rPr>
            <w:t>,</w:t>
          </w:r>
          <w:r w:rsidR="00AF0AD6" w:rsidRPr="00D51DE7">
            <w:rPr>
              <w:rFonts w:asciiTheme="minorHAnsi" w:hAnsiTheme="minorHAnsi" w:cstheme="minorHAnsi"/>
            </w:rPr>
            <w:t xml:space="preserve"> el fiscal de obra enviará al contratista las listas detalladas de defectos de constr</w:t>
          </w:r>
          <w:r w:rsidR="00AF0AD6" w:rsidRPr="00006648">
            <w:rPr>
              <w:rFonts w:asciiTheme="minorHAnsi" w:hAnsiTheme="minorHAnsi" w:cstheme="minorHAnsi"/>
            </w:rPr>
            <w:t>ucción descubiertos, con excepción de los daños resultantes del uso normal, del uso impropio de las obras, o de daños causados por terceros.</w:t>
          </w:r>
        </w:sdtContent>
      </w:sdt>
    </w:p>
    <w:sdt>
      <w:sdtPr>
        <w:rPr>
          <w:rFonts w:asciiTheme="minorHAnsi" w:hAnsiTheme="minorHAnsi" w:cstheme="minorHAnsi"/>
        </w:rPr>
        <w:id w:val="-1300301685"/>
        <w:lock w:val="contentLocked"/>
        <w:placeholder>
          <w:docPart w:val="FBC81610E826463B9AB39B4B1EF22EB4"/>
        </w:placeholder>
        <w:group/>
      </w:sdtPr>
      <w:sdtEndPr/>
      <w:sdtContent>
        <w:p w14:paraId="1E1E772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dispondrá de un plazo de dos (2) meses para efectuar las reparaciones del caso, en conformidad con las condiciones del contrato.</w:t>
          </w:r>
        </w:p>
        <w:p w14:paraId="11CDD4A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devolverá al fiscal de obra las listas de defectos de ejecución junto con el detalle de los trabajos efectuados para corregirlos.</w:t>
          </w:r>
        </w:p>
        <w:p w14:paraId="2064016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contratante emitirá al final de dicho período de dos (2) meses el acta de recepción definitiva, luego de haber verificado que los trabajos fueron correctamente realizados.</w:t>
          </w:r>
        </w:p>
        <w:p w14:paraId="3797AEF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Si el contratista no remedia los defectos de ejecución dentro de los plazos acordados, la recepción definitiva será declarada solamente después de la realización completa de los trabajos correspondientes. En caso de que tales trabajos no hayan sido realizados dentro de dos (2) meses inmediatamente siguientes al término del período de garantía contractual, la contratante hará realizar los trabajos pendientes por empresas de su elección, por cuenta y riesgo del contratista. En este caso </w:t>
          </w:r>
          <w:r w:rsidRPr="00006648">
            <w:rPr>
              <w:rFonts w:asciiTheme="minorHAnsi" w:hAnsiTheme="minorHAnsi" w:cstheme="minorHAnsi"/>
            </w:rPr>
            <w:lastRenderedPageBreak/>
            <w:t>la garantía de cumplimiento, continuará en vigor durante el período necesario para asegurar la completa satisfacción de la contratante por el contratista.</w:t>
          </w:r>
        </w:p>
        <w:p w14:paraId="51209AB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recepción definitiva significará el final de la ejecución del objeto del contrato, persistiendo las obligaciones emergentes del mismo.</w:t>
          </w:r>
        </w:p>
      </w:sdtContent>
    </w:sdt>
    <w:sdt>
      <w:sdtPr>
        <w:rPr>
          <w:rFonts w:asciiTheme="minorHAnsi" w:eastAsia="Calibri" w:hAnsiTheme="minorHAnsi" w:cstheme="minorHAnsi"/>
          <w:b w:val="0"/>
          <w:sz w:val="22"/>
          <w:szCs w:val="22"/>
          <w:lang w:val="es-PY" w:eastAsia="en-US"/>
        </w:rPr>
        <w:id w:val="-134498209"/>
        <w:lock w:val="contentLocked"/>
        <w:placeholder>
          <w:docPart w:val="FBC81610E826463B9AB39B4B1EF22EB4"/>
        </w:placeholder>
        <w:group/>
      </w:sdtPr>
      <w:sdtEndPr/>
      <w:sdtContent>
        <w:p w14:paraId="6ADD3068" w14:textId="77777777" w:rsidR="00AF0AD6" w:rsidRPr="00006648" w:rsidRDefault="00AF0AD6" w:rsidP="007E238F">
          <w:pPr>
            <w:pStyle w:val="Ttulo"/>
            <w:numPr>
              <w:ilvl w:val="3"/>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Disposición anticipada de ciertas obras o partes de obras</w:t>
          </w:r>
        </w:p>
        <w:p w14:paraId="4296E743" w14:textId="77777777" w:rsidR="00AF0AD6" w:rsidRPr="00006648" w:rsidRDefault="00AF0AD6" w:rsidP="007E238F">
          <w:pPr>
            <w:spacing w:after="0"/>
            <w:jc w:val="both"/>
            <w:rPr>
              <w:rFonts w:asciiTheme="minorHAnsi" w:hAnsiTheme="minorHAnsi" w:cstheme="minorHAnsi"/>
            </w:rPr>
          </w:pPr>
        </w:p>
        <w:p w14:paraId="3232DB52"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presente cláusula se aplicará cuando el contrato, o una orden de ejecución, exija que el contratista ponga a disposición de la contratante, durante un período determinado, ciertas obras o parte de obras aún no terminadas y sin que la contratante tome posesión de ellas, con el fin de que pueda ejecutar, o hacer ejecutar por otros contratistas, trabajos distintos de los que son el objeto del contrato.</w:t>
          </w:r>
        </w:p>
        <w:p w14:paraId="6414946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Antes de la puesta a disposición de ciertas obras o de partes de obras, se preparará un informe acerca de la situación en que ellas se encuentran, en el cual participarán el fiscal de obra y el contratista.</w:t>
          </w:r>
        </w:p>
        <w:p w14:paraId="048F3048"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tendrá el derecho de continuar los trabajos no comprendidos en su contrato que interesen a las obras o partes de obras puestas a la disposición de la contratante. El contratista podrá expresar reservas si estima que las características de las obras no permiten ejecutar estos trabajos o que tales trabajos arriesgan a deteriorarlas. Estas reservas deberán expresarse por escrito y ser dirigidas al fiscal de obra.</w:t>
          </w:r>
        </w:p>
        <w:p w14:paraId="043BF85A"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Una vez terminado el período de puesta a disposición, se preparará un nuevo informe sobre el estado de las obras con la participación de las partes.</w:t>
          </w:r>
        </w:p>
        <w:p w14:paraId="0BB33F0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A excepción de las consecuencias de los defectos de ejecución que le sean imputables, el contratista no será responsable de la custodia de las obras o de partes de las obras durante todo el tiempo que ellas hubieran estado a la disposición de la contratante.</w:t>
          </w:r>
        </w:p>
      </w:sdtContent>
    </w:sdt>
    <w:sdt>
      <w:sdtPr>
        <w:rPr>
          <w:rFonts w:asciiTheme="minorHAnsi" w:eastAsia="Calibri" w:hAnsiTheme="minorHAnsi" w:cstheme="minorHAnsi"/>
          <w:b w:val="0"/>
          <w:sz w:val="22"/>
          <w:szCs w:val="22"/>
          <w:lang w:val="es-PY" w:eastAsia="en-US"/>
        </w:rPr>
        <w:id w:val="-535436164"/>
        <w:lock w:val="contentLocked"/>
        <w:placeholder>
          <w:docPart w:val="FBC81610E826463B9AB39B4B1EF22EB4"/>
        </w:placeholder>
        <w:group/>
      </w:sdtPr>
      <w:sdtEndPr/>
      <w:sdtContent>
        <w:p w14:paraId="7685E16E" w14:textId="77777777" w:rsidR="00AF0AD6" w:rsidRPr="00006648" w:rsidRDefault="00AF0AD6" w:rsidP="007E238F">
          <w:pPr>
            <w:pStyle w:val="Ttulo"/>
            <w:numPr>
              <w:ilvl w:val="3"/>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Garantías contractuales. Periodo de garantía</w:t>
          </w:r>
        </w:p>
        <w:p w14:paraId="09263CC3" w14:textId="77777777" w:rsidR="00AF0AD6" w:rsidRPr="00006648" w:rsidRDefault="00AF0AD6" w:rsidP="007E238F">
          <w:pPr>
            <w:spacing w:after="0"/>
            <w:jc w:val="both"/>
            <w:rPr>
              <w:rFonts w:asciiTheme="minorHAnsi" w:hAnsiTheme="minorHAnsi" w:cstheme="minorHAnsi"/>
            </w:rPr>
          </w:pPr>
        </w:p>
        <w:p w14:paraId="1AF5CBC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período de garantía será igual al período comprendido entre la recepción provisional y la recepción definitiva.</w:t>
          </w:r>
        </w:p>
        <w:p w14:paraId="62982B79" w14:textId="12D36252"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Durante el período de garantía, el contratista tendrá, independientemente de las obligaciones que puedan resultar de la aplicación de la </w:t>
          </w:r>
          <w:r w:rsidRPr="003C67FA">
            <w:rPr>
              <w:rFonts w:asciiTheme="minorHAnsi" w:hAnsiTheme="minorHAnsi" w:cstheme="minorHAnsi"/>
            </w:rPr>
            <w:t>cláusula</w:t>
          </w:r>
          <w:r w:rsidRPr="003C67FA">
            <w:rPr>
              <w:rFonts w:asciiTheme="minorHAnsi" w:hAnsiTheme="minorHAnsi" w:cstheme="minorHAnsi"/>
              <w:b/>
            </w:rPr>
            <w:t xml:space="preserve"> </w:t>
          </w:r>
          <w:r w:rsidRPr="003C67FA">
            <w:rPr>
              <w:rFonts w:asciiTheme="minorHAnsi" w:hAnsiTheme="minorHAnsi" w:cstheme="minorHAnsi"/>
              <w:b/>
              <w:i/>
            </w:rPr>
            <w:t>"Recepción provisoria de las obras"</w:t>
          </w:r>
          <w:r w:rsidRPr="00006648">
            <w:rPr>
              <w:rFonts w:asciiTheme="minorHAnsi" w:hAnsiTheme="minorHAnsi" w:cstheme="minorHAnsi"/>
            </w:rPr>
            <w:t>, la obligación de completa terminación en virtud de la cual deberá por su cuenta:</w:t>
          </w:r>
        </w:p>
        <w:p w14:paraId="02C89D0C" w14:textId="483FF143" w:rsidR="00AF0AD6" w:rsidRPr="003C67FA" w:rsidRDefault="00AF0AD6" w:rsidP="007E238F">
          <w:pPr>
            <w:pStyle w:val="Prrafodelista"/>
            <w:numPr>
              <w:ilvl w:val="0"/>
              <w:numId w:val="28"/>
            </w:numPr>
            <w:spacing w:line="276" w:lineRule="auto"/>
            <w:ind w:left="567" w:hanging="360"/>
            <w:rPr>
              <w:rFonts w:asciiTheme="minorHAnsi" w:hAnsiTheme="minorHAnsi" w:cstheme="minorHAnsi"/>
              <w:b/>
              <w:i/>
              <w:sz w:val="22"/>
              <w:szCs w:val="22"/>
              <w:lang w:val="es-PY"/>
            </w:rPr>
          </w:pPr>
          <w:r w:rsidRPr="00006648">
            <w:rPr>
              <w:rFonts w:asciiTheme="minorHAnsi" w:hAnsiTheme="minorHAnsi" w:cstheme="minorHAnsi"/>
              <w:sz w:val="22"/>
              <w:szCs w:val="22"/>
              <w:lang w:val="es-PY"/>
            </w:rPr>
            <w:t xml:space="preserve">Ejecutar los trabajos o prestaciones eventuales de acabado o de reparación previstos en la </w:t>
          </w:r>
          <w:r w:rsidRPr="003C67FA">
            <w:rPr>
              <w:rFonts w:asciiTheme="minorHAnsi" w:hAnsiTheme="minorHAnsi" w:cstheme="minorHAnsi"/>
              <w:sz w:val="22"/>
              <w:szCs w:val="22"/>
              <w:lang w:val="es-PY"/>
            </w:rPr>
            <w:t xml:space="preserve">cláusula </w:t>
          </w:r>
          <w:r w:rsidRPr="003C67FA">
            <w:rPr>
              <w:rFonts w:asciiTheme="minorHAnsi" w:hAnsiTheme="minorHAnsi" w:cstheme="minorHAnsi"/>
              <w:b/>
              <w:i/>
              <w:sz w:val="22"/>
              <w:szCs w:val="22"/>
              <w:lang w:val="es-PY"/>
            </w:rPr>
            <w:t>"Recepción provisoria de las obras";</w:t>
          </w:r>
        </w:p>
        <w:p w14:paraId="653D91E6" w14:textId="77777777" w:rsidR="00AF0AD6" w:rsidRPr="00006648" w:rsidRDefault="00AF0AD6" w:rsidP="007E238F">
          <w:pPr>
            <w:pStyle w:val="Prrafodelista"/>
            <w:numPr>
              <w:ilvl w:val="0"/>
              <w:numId w:val="28"/>
            </w:numPr>
            <w:spacing w:line="276" w:lineRule="auto"/>
            <w:ind w:left="567" w:hanging="360"/>
            <w:rPr>
              <w:rFonts w:asciiTheme="minorHAnsi" w:hAnsiTheme="minorHAnsi" w:cstheme="minorHAnsi"/>
              <w:sz w:val="22"/>
              <w:szCs w:val="22"/>
              <w:lang w:val="es-PY"/>
            </w:rPr>
          </w:pPr>
          <w:r w:rsidRPr="00006648">
            <w:rPr>
              <w:rFonts w:asciiTheme="minorHAnsi" w:hAnsiTheme="minorHAnsi" w:cstheme="minorHAnsi"/>
              <w:sz w:val="22"/>
              <w:szCs w:val="22"/>
              <w:lang w:val="es-PY"/>
            </w:rPr>
            <w:t>Remediar todas las imperfecciones señaladas por la contratante o el fiscal de obra de tal manera que la obra se mantenga en conformidad con el estado en que se encontraba en el momento de la recepción provisional o después de corregidos los defectos detectados durante ella;</w:t>
          </w:r>
        </w:p>
        <w:p w14:paraId="06131BC6" w14:textId="77777777" w:rsidR="00AF0AD6" w:rsidRPr="00006648" w:rsidRDefault="00AF0AD6" w:rsidP="007E238F">
          <w:pPr>
            <w:pStyle w:val="Prrafodelista"/>
            <w:numPr>
              <w:ilvl w:val="0"/>
              <w:numId w:val="28"/>
            </w:numPr>
            <w:spacing w:line="276" w:lineRule="auto"/>
            <w:ind w:left="567" w:hanging="360"/>
            <w:rPr>
              <w:rFonts w:asciiTheme="minorHAnsi" w:hAnsiTheme="minorHAnsi" w:cstheme="minorHAnsi"/>
              <w:sz w:val="22"/>
              <w:szCs w:val="22"/>
              <w:lang w:val="es-PY"/>
            </w:rPr>
          </w:pPr>
          <w:r w:rsidRPr="00006648">
            <w:rPr>
              <w:rFonts w:asciiTheme="minorHAnsi" w:hAnsiTheme="minorHAnsi" w:cstheme="minorHAnsi"/>
              <w:sz w:val="22"/>
              <w:szCs w:val="22"/>
              <w:lang w:val="es-PY"/>
            </w:rPr>
            <w:t>Ejecutar, si fuere el caso, los trabajos de refuerzo o modificación que el fiscal de obra juzgue necesarios y le exija realizar durante el periodo de garantía; y</w:t>
          </w:r>
        </w:p>
        <w:p w14:paraId="261D1EAC" w14:textId="67CD5B36" w:rsidR="00AF0AD6" w:rsidRPr="00006648" w:rsidRDefault="00AF0AD6" w:rsidP="007E238F">
          <w:pPr>
            <w:pStyle w:val="Prrafodelista"/>
            <w:numPr>
              <w:ilvl w:val="0"/>
              <w:numId w:val="28"/>
            </w:numPr>
            <w:spacing w:line="276" w:lineRule="auto"/>
            <w:ind w:left="567" w:hanging="360"/>
            <w:rPr>
              <w:rFonts w:asciiTheme="minorHAnsi" w:hAnsiTheme="minorHAnsi" w:cstheme="minorHAnsi"/>
              <w:sz w:val="22"/>
              <w:szCs w:val="22"/>
              <w:lang w:val="es-PY"/>
            </w:rPr>
          </w:pPr>
          <w:r w:rsidRPr="00006648">
            <w:rPr>
              <w:rFonts w:asciiTheme="minorHAnsi" w:hAnsiTheme="minorHAnsi" w:cstheme="minorHAnsi"/>
              <w:sz w:val="22"/>
              <w:szCs w:val="22"/>
              <w:lang w:val="es-PY"/>
            </w:rPr>
            <w:t xml:space="preserve">Entregar al fiscal de obra los planos de las obras actualizados, conforme a la ejecución final de las obras en condiciones previstas en la </w:t>
          </w:r>
          <w:r w:rsidRPr="00572790">
            <w:rPr>
              <w:rFonts w:asciiTheme="minorHAnsi" w:hAnsiTheme="minorHAnsi" w:cstheme="minorHAnsi"/>
              <w:sz w:val="22"/>
              <w:szCs w:val="22"/>
              <w:lang w:val="es-PY"/>
            </w:rPr>
            <w:t>cláusula</w:t>
          </w:r>
          <w:r w:rsidRPr="00006648">
            <w:rPr>
              <w:rFonts w:asciiTheme="minorHAnsi" w:hAnsiTheme="minorHAnsi" w:cstheme="minorHAnsi"/>
              <w:sz w:val="22"/>
              <w:szCs w:val="22"/>
              <w:lang w:val="es-PY"/>
            </w:rPr>
            <w:t xml:space="preserve"> </w:t>
          </w:r>
          <w:r w:rsidRPr="00572790">
            <w:rPr>
              <w:rFonts w:asciiTheme="minorHAnsi" w:hAnsiTheme="minorHAnsi" w:cstheme="minorHAnsi"/>
              <w:b/>
              <w:i/>
              <w:sz w:val="22"/>
              <w:szCs w:val="22"/>
              <w:lang w:val="es-PY"/>
            </w:rPr>
            <w:t>"Documentos que deberán entregarse después de la ejecución de los trabajos".</w:t>
          </w:r>
        </w:p>
        <w:p w14:paraId="462E789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gastos correspondientes a los trabajos complementarios exigidos por la contratante o el fiscal de obra y que tenga por objeto remediar las deficiencias estipuladas en los incisos (b) y (c) anteriores, sólo serán por cuenta del contratista si la causa de tales deficiencias le es imputable.</w:t>
          </w:r>
        </w:p>
        <w:p w14:paraId="7FD5E77D"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La obligación del contratista de realizar los trabajos de completa terminación por su cuenta, no es extensiva a los trabajos necesarios para corregir los efectos del uso o desgaste ordinarios, quedando entendido que la limpieza y conservación corrientes durante el período de garantía corresponden a la contratante.</w:t>
          </w:r>
        </w:p>
        <w:p w14:paraId="4C1E990D" w14:textId="6807ACF6"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A la expiración del periodo de garantía y luego de la recepción definitiva, el contratista quedará libre de sus obligaciones contractuales y la garantía de cumplimiento prevista cesará de derecho, excepto en el caso previsto en la </w:t>
          </w:r>
          <w:r w:rsidRPr="00572790">
            <w:rPr>
              <w:rFonts w:asciiTheme="minorHAnsi" w:hAnsiTheme="minorHAnsi" w:cstheme="minorHAnsi"/>
            </w:rPr>
            <w:t>cláusula</w:t>
          </w:r>
          <w:r w:rsidRPr="00572790">
            <w:rPr>
              <w:rFonts w:asciiTheme="minorHAnsi" w:hAnsiTheme="minorHAnsi" w:cstheme="minorHAnsi"/>
              <w:b/>
            </w:rPr>
            <w:t xml:space="preserve"> </w:t>
          </w:r>
          <w:r w:rsidRPr="00572790">
            <w:rPr>
              <w:rFonts w:asciiTheme="minorHAnsi" w:hAnsiTheme="minorHAnsi" w:cstheme="minorHAnsi"/>
              <w:b/>
              <w:i/>
            </w:rPr>
            <w:t>"Garantías Particulares"</w:t>
          </w:r>
          <w:r w:rsidRPr="00006648">
            <w:rPr>
              <w:rFonts w:asciiTheme="minorHAnsi" w:hAnsiTheme="minorHAnsi" w:cstheme="minorHAnsi"/>
            </w:rPr>
            <w:t xml:space="preserve"> a continuación.</w:t>
          </w:r>
        </w:p>
      </w:sdtContent>
    </w:sdt>
    <w:sdt>
      <w:sdtPr>
        <w:rPr>
          <w:rFonts w:asciiTheme="minorHAnsi" w:eastAsia="Calibri" w:hAnsiTheme="minorHAnsi" w:cstheme="minorHAnsi"/>
          <w:b w:val="0"/>
          <w:sz w:val="22"/>
          <w:szCs w:val="22"/>
          <w:lang w:val="es-PY" w:eastAsia="en-US"/>
        </w:rPr>
        <w:id w:val="-1583056911"/>
        <w:lock w:val="contentLocked"/>
        <w:placeholder>
          <w:docPart w:val="FBC81610E826463B9AB39B4B1EF22EB4"/>
        </w:placeholder>
        <w:group/>
      </w:sdtPr>
      <w:sdtEndPr/>
      <w:sdtContent>
        <w:p w14:paraId="4CE25E44" w14:textId="77777777" w:rsidR="00AF0AD6" w:rsidRPr="00006648" w:rsidRDefault="00AF0AD6" w:rsidP="007E238F">
          <w:pPr>
            <w:pStyle w:val="Ttulo"/>
            <w:numPr>
              <w:ilvl w:val="3"/>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Garantías Particulares</w:t>
          </w:r>
        </w:p>
        <w:p w14:paraId="234728AD" w14:textId="77777777" w:rsidR="00AF0AD6" w:rsidRPr="00006648" w:rsidRDefault="00AF0AD6" w:rsidP="007E238F">
          <w:pPr>
            <w:spacing w:after="0"/>
            <w:jc w:val="both"/>
            <w:rPr>
              <w:rFonts w:asciiTheme="minorHAnsi" w:hAnsiTheme="minorHAnsi" w:cstheme="minorHAnsi"/>
            </w:rPr>
          </w:pPr>
        </w:p>
        <w:p w14:paraId="4B63DA7E" w14:textId="65E85B98" w:rsidR="00AF0AD6" w:rsidRPr="004B5379" w:rsidRDefault="00AF0AD6" w:rsidP="007E238F">
          <w:pPr>
            <w:spacing w:after="0"/>
            <w:jc w:val="both"/>
            <w:rPr>
              <w:rFonts w:asciiTheme="minorHAnsi" w:hAnsiTheme="minorHAnsi" w:cstheme="minorHAnsi"/>
            </w:rPr>
          </w:pPr>
          <w:r w:rsidRPr="00006648">
            <w:rPr>
              <w:rFonts w:asciiTheme="minorHAnsi" w:hAnsiTheme="minorHAnsi" w:cstheme="minorHAnsi"/>
            </w:rPr>
            <w:t xml:space="preserve">Las estipulaciones precedentes se aplicarán sin perjuicio de que </w:t>
          </w:r>
          <w:r w:rsidR="004B5379" w:rsidRPr="00B440B1">
            <w:rPr>
              <w:rFonts w:asciiTheme="minorHAnsi" w:hAnsiTheme="minorHAnsi" w:cstheme="minorHAnsi"/>
            </w:rPr>
            <w:t>en la cláusula</w:t>
          </w:r>
          <w:r w:rsidR="004B5379" w:rsidRPr="00B440B1">
            <w:rPr>
              <w:rFonts w:asciiTheme="minorHAnsi" w:hAnsiTheme="minorHAnsi" w:cstheme="minorHAnsi"/>
              <w:b/>
              <w:i/>
            </w:rPr>
            <w:t xml:space="preserve"> “Garantías contractuales”</w:t>
          </w:r>
          <w:r w:rsidR="004B5379" w:rsidRPr="00B440B1">
            <w:rPr>
              <w:rFonts w:asciiTheme="minorHAnsi" w:hAnsiTheme="minorHAnsi" w:cstheme="minorHAnsi"/>
            </w:rPr>
            <w:t xml:space="preserve"> del pliego de bases y </w:t>
          </w:r>
          <w:r w:rsidRPr="00B440B1">
            <w:rPr>
              <w:rFonts w:asciiTheme="minorHAnsi" w:hAnsiTheme="minorHAnsi" w:cstheme="minorHAnsi"/>
            </w:rPr>
            <w:t xml:space="preserve">condiciones </w:t>
          </w:r>
          <w:r w:rsidR="004B5379" w:rsidRPr="00B440B1">
            <w:rPr>
              <w:rFonts w:asciiTheme="minorHAnsi" w:hAnsiTheme="minorHAnsi" w:cstheme="minorHAnsi"/>
            </w:rPr>
            <w:t xml:space="preserve">se </w:t>
          </w:r>
          <w:r w:rsidRPr="00B440B1">
            <w:rPr>
              <w:rFonts w:asciiTheme="minorHAnsi" w:hAnsiTheme="minorHAnsi" w:cstheme="minorHAnsi"/>
            </w:rPr>
            <w:t>definan, para ciertas ob</w:t>
          </w:r>
          <w:r w:rsidRPr="00006648">
            <w:rPr>
              <w:rFonts w:asciiTheme="minorHAnsi" w:hAnsiTheme="minorHAnsi" w:cstheme="minorHAnsi"/>
            </w:rPr>
            <w:t>ras o categorías de trabajos, garantías particulares que pueden extenderse más allá del período de garantía fijado en la cláusula que antecede.</w:t>
          </w:r>
        </w:p>
      </w:sdtContent>
    </w:sdt>
    <w:sdt>
      <w:sdtPr>
        <w:rPr>
          <w:rFonts w:asciiTheme="minorHAnsi" w:eastAsia="Calibri" w:hAnsiTheme="minorHAnsi" w:cstheme="minorHAnsi"/>
          <w:b w:val="0"/>
          <w:sz w:val="22"/>
          <w:szCs w:val="22"/>
          <w:lang w:val="es-PY" w:eastAsia="en-US"/>
        </w:rPr>
        <w:id w:val="-1081214052"/>
        <w:lock w:val="contentLocked"/>
        <w:placeholder>
          <w:docPart w:val="FBC81610E826463B9AB39B4B1EF22EB4"/>
        </w:placeholder>
        <w:group/>
      </w:sdtPr>
      <w:sdtEndPr/>
      <w:sdtContent>
        <w:p w14:paraId="50C1E106" w14:textId="77777777" w:rsidR="00AF0AD6" w:rsidRPr="00006648" w:rsidRDefault="00AF0AD6" w:rsidP="007E238F">
          <w:pPr>
            <w:pStyle w:val="Ttulo"/>
            <w:numPr>
              <w:ilvl w:val="3"/>
              <w:numId w:val="15"/>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Garantía Decenal</w:t>
          </w:r>
        </w:p>
        <w:p w14:paraId="38E2876F" w14:textId="77777777" w:rsidR="00AF0AD6" w:rsidRPr="00006648" w:rsidRDefault="00AF0AD6" w:rsidP="007E238F">
          <w:pPr>
            <w:spacing w:after="0"/>
            <w:jc w:val="both"/>
            <w:rPr>
              <w:rFonts w:asciiTheme="minorHAnsi" w:hAnsiTheme="minorHAnsi" w:cstheme="minorHAnsi"/>
            </w:rPr>
          </w:pPr>
        </w:p>
        <w:p w14:paraId="65728883"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es responsable de pleno derecho y por un periodo de diez (10) años a contar desde la fecha de la recepción provisoria, de los daños resultantes de cualquier vicio de construcción que comprometa la solidez de las obras o que afecten alguno de sus elementos constitutivos, si la legislación en vigor así lo establece. Para exonerarse de esta responsabilidad el contratista deberá probar que los daños provienen de una causa ajena.</w:t>
          </w:r>
        </w:p>
      </w:sdtContent>
    </w:sdt>
    <w:p w14:paraId="75EBE599" w14:textId="77777777" w:rsidR="00AF0AD6" w:rsidRPr="00006648" w:rsidRDefault="00AF0AD6" w:rsidP="007E238F">
      <w:pPr>
        <w:pStyle w:val="Prrafodelista"/>
        <w:spacing w:line="276" w:lineRule="auto"/>
        <w:ind w:left="0"/>
        <w:rPr>
          <w:rFonts w:asciiTheme="minorHAnsi" w:eastAsia="Calibri" w:hAnsiTheme="minorHAnsi" w:cstheme="minorHAnsi"/>
          <w:b/>
          <w:sz w:val="22"/>
          <w:szCs w:val="22"/>
          <w:u w:val="single"/>
          <w:lang w:val="es-PY"/>
        </w:rPr>
      </w:pPr>
    </w:p>
    <w:sdt>
      <w:sdtPr>
        <w:rPr>
          <w:rFonts w:asciiTheme="minorHAnsi" w:eastAsia="Calibri" w:hAnsiTheme="minorHAnsi" w:cstheme="minorHAnsi"/>
          <w:b/>
          <w:sz w:val="22"/>
          <w:szCs w:val="22"/>
          <w:u w:val="single"/>
          <w:lang w:val="es-PY"/>
        </w:rPr>
        <w:id w:val="-162240973"/>
        <w:lock w:val="contentLocked"/>
        <w:placeholder>
          <w:docPart w:val="FBC81610E826463B9AB39B4B1EF22EB4"/>
        </w:placeholder>
        <w:group/>
      </w:sdtPr>
      <w:sdtEndPr>
        <w:rPr>
          <w:b w:val="0"/>
          <w:u w:val="none"/>
        </w:rPr>
      </w:sdtEndPr>
      <w:sdtContent>
        <w:p w14:paraId="75D420E1" w14:textId="77777777" w:rsidR="00AF0AD6" w:rsidRPr="00006648" w:rsidRDefault="00AF0AD6" w:rsidP="007E238F">
          <w:pPr>
            <w:pStyle w:val="Prrafodelista"/>
            <w:numPr>
              <w:ilvl w:val="5"/>
              <w:numId w:val="11"/>
            </w:numPr>
            <w:spacing w:line="276" w:lineRule="auto"/>
            <w:ind w:left="0" w:firstLine="66"/>
            <w:jc w:val="center"/>
            <w:rPr>
              <w:rFonts w:asciiTheme="minorHAnsi" w:eastAsia="Calibri" w:hAnsiTheme="minorHAnsi" w:cstheme="minorHAnsi"/>
              <w:b/>
              <w:sz w:val="22"/>
              <w:szCs w:val="22"/>
              <w:u w:val="single"/>
              <w:lang w:val="es-PY"/>
            </w:rPr>
          </w:pPr>
          <w:r w:rsidRPr="00006648">
            <w:rPr>
              <w:rFonts w:asciiTheme="minorHAnsi" w:hAnsiTheme="minorHAnsi" w:cstheme="minorHAnsi"/>
              <w:b/>
              <w:sz w:val="22"/>
              <w:szCs w:val="22"/>
              <w:u w:val="single"/>
              <w:lang w:val="es-PY"/>
            </w:rPr>
            <w:t>SUSPENSIÓN DE LOS TRABAJOS</w:t>
          </w:r>
        </w:p>
        <w:p w14:paraId="65FE5325" w14:textId="4C0B60B2" w:rsidR="00AF0AD6" w:rsidRPr="00B440B1" w:rsidRDefault="00AF0AD6" w:rsidP="007E238F">
          <w:pPr>
            <w:pStyle w:val="Ttulo"/>
            <w:numPr>
              <w:ilvl w:val="0"/>
              <w:numId w:val="17"/>
            </w:numPr>
            <w:pBdr>
              <w:bottom w:val="single" w:sz="4" w:space="1" w:color="auto"/>
            </w:pBdr>
            <w:tabs>
              <w:tab w:val="left" w:pos="284"/>
            </w:tabs>
            <w:spacing w:before="240" w:line="276" w:lineRule="auto"/>
            <w:ind w:left="0" w:firstLine="0"/>
            <w:jc w:val="left"/>
            <w:rPr>
              <w:rFonts w:asciiTheme="minorHAnsi" w:hAnsiTheme="minorHAnsi" w:cstheme="minorHAnsi"/>
              <w:color w:val="00B0F0"/>
              <w:sz w:val="22"/>
              <w:szCs w:val="22"/>
              <w:lang w:val="es-PY"/>
            </w:rPr>
          </w:pPr>
          <w:r w:rsidRPr="00B440B1">
            <w:rPr>
              <w:rFonts w:asciiTheme="minorHAnsi" w:hAnsiTheme="minorHAnsi" w:cstheme="minorHAnsi"/>
              <w:sz w:val="22"/>
              <w:szCs w:val="22"/>
              <w:lang w:val="es-PY"/>
            </w:rPr>
            <w:t>Suspensión de los trabajos</w:t>
          </w:r>
        </w:p>
        <w:p w14:paraId="68C89292" w14:textId="77777777" w:rsidR="00AF0AD6" w:rsidRPr="00006648" w:rsidRDefault="00AF0AD6" w:rsidP="007E238F">
          <w:pPr>
            <w:spacing w:after="0"/>
            <w:jc w:val="both"/>
            <w:rPr>
              <w:rFonts w:asciiTheme="minorHAnsi" w:hAnsiTheme="minorHAnsi" w:cstheme="minorHAnsi"/>
            </w:rPr>
          </w:pPr>
        </w:p>
        <w:p w14:paraId="71ABECF6" w14:textId="14795FA2"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contratante podrá tomar la decisión de suspender el avance de los trabajos por razones de interés público, conforme a lo dispuesto en el artículo 55 inciso c) de la Ley N° 2051/2003. En tal caso, se procederá siguiendo las modalidades indicadas en la</w:t>
          </w:r>
          <w:r w:rsidRPr="00006648">
            <w:rPr>
              <w:rFonts w:asciiTheme="minorHAnsi" w:hAnsiTheme="minorHAnsi" w:cstheme="minorHAnsi"/>
              <w:color w:val="00B0F0"/>
            </w:rPr>
            <w:t xml:space="preserve"> </w:t>
          </w:r>
          <w:r w:rsidRPr="00572790">
            <w:rPr>
              <w:rFonts w:asciiTheme="minorHAnsi" w:hAnsiTheme="minorHAnsi" w:cstheme="minorHAnsi"/>
            </w:rPr>
            <w:t>cláusula</w:t>
          </w:r>
          <w:r w:rsidRPr="00572790">
            <w:rPr>
              <w:rFonts w:asciiTheme="minorHAnsi" w:hAnsiTheme="minorHAnsi" w:cstheme="minorHAnsi"/>
              <w:b/>
            </w:rPr>
            <w:t xml:space="preserve"> </w:t>
          </w:r>
          <w:r w:rsidRPr="00572790">
            <w:rPr>
              <w:rFonts w:asciiTheme="minorHAnsi" w:hAnsiTheme="minorHAnsi" w:cstheme="minorHAnsi"/>
              <w:b/>
              <w:i/>
            </w:rPr>
            <w:t>"Verificación y Constancia"</w:t>
          </w:r>
          <w:r w:rsidRPr="00006648">
            <w:rPr>
              <w:rFonts w:asciiTheme="minorHAnsi" w:hAnsiTheme="minorHAnsi" w:cstheme="minorHAnsi"/>
            </w:rPr>
            <w:t>, a la constatación de las obras o partes de obras ejecutadas y de los materiales suministrados</w:t>
          </w:r>
          <w:r w:rsidR="00E02DEB">
            <w:rPr>
              <w:rFonts w:asciiTheme="minorHAnsi" w:hAnsiTheme="minorHAnsi" w:cstheme="minorHAnsi"/>
            </w:rPr>
            <w:t>.</w:t>
          </w:r>
        </w:p>
        <w:p w14:paraId="6BAE9838" w14:textId="2DD2C371" w:rsidR="00AF0AD6" w:rsidRPr="00E02DEB" w:rsidRDefault="00AF0AD6" w:rsidP="007E238F">
          <w:pPr>
            <w:spacing w:after="0"/>
            <w:jc w:val="both"/>
            <w:rPr>
              <w:rFonts w:asciiTheme="minorHAnsi" w:hAnsiTheme="minorHAnsi" w:cstheme="minorHAnsi"/>
            </w:rPr>
          </w:pPr>
          <w:r w:rsidRPr="00E02DEB">
            <w:rPr>
              <w:rFonts w:asciiTheme="minorHAnsi" w:hAnsiTheme="minorHAnsi" w:cstheme="minorHAnsi"/>
            </w:rPr>
            <w:t xml:space="preserve">En caso de que la contratante incurra en una mora en el pago superior a sesenta (60) días, el contratista </w:t>
          </w:r>
          <w:r w:rsidR="00E02DEB" w:rsidRPr="00E02DEB">
            <w:rPr>
              <w:rFonts w:asciiTheme="minorHAnsi" w:hAnsiTheme="minorHAnsi" w:cstheme="minorHAnsi"/>
            </w:rPr>
            <w:t>tendrá derecho a solicitar por escrito la suspensión de la ejecución del contrato por causas imputables a la contratante. L</w:t>
          </w:r>
          <w:r w:rsidRPr="00E02DEB">
            <w:rPr>
              <w:rFonts w:asciiTheme="minorHAnsi" w:hAnsiTheme="minorHAnsi" w:cstheme="minorHAnsi"/>
            </w:rPr>
            <w:t xml:space="preserve">a </w:t>
          </w:r>
          <w:r w:rsidR="00E02DEB" w:rsidRPr="00E02DEB">
            <w:rPr>
              <w:rFonts w:asciiTheme="minorHAnsi" w:hAnsiTheme="minorHAnsi" w:cstheme="minorHAnsi"/>
            </w:rPr>
            <w:t xml:space="preserve">solicitud deberá ser respondida por la contratante dentro de los diez (10) días calendario de haber recibido por escrito el requerimiento. Pasado dicho plazo sin respuesta se considerará denegado el pedido, con lo que se agota la instancia administrativa quedando expedita la vía contencioso administrativa. </w:t>
          </w:r>
        </w:p>
        <w:p w14:paraId="24128A1E"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el caso en que el contratista haya suspendido en forma regular los trabajos por causas que no le fueren imputables, los plazos de ejecución se prorrogarán por el tiempo de suspensión.</w:t>
          </w:r>
        </w:p>
      </w:sdtContent>
    </w:sdt>
    <w:p w14:paraId="7649586B" w14:textId="77777777" w:rsidR="00AF0AD6" w:rsidRPr="00006648" w:rsidRDefault="00AF0AD6" w:rsidP="007E238F">
      <w:pPr>
        <w:spacing w:after="0"/>
        <w:jc w:val="both"/>
        <w:rPr>
          <w:rFonts w:asciiTheme="minorHAnsi" w:hAnsiTheme="minorHAnsi" w:cstheme="minorHAnsi"/>
        </w:rPr>
      </w:pPr>
    </w:p>
    <w:sdt>
      <w:sdtPr>
        <w:rPr>
          <w:rFonts w:asciiTheme="minorHAnsi" w:eastAsia="Calibri" w:hAnsiTheme="minorHAnsi" w:cstheme="minorHAnsi"/>
          <w:b/>
          <w:sz w:val="22"/>
          <w:szCs w:val="22"/>
          <w:u w:val="single"/>
          <w:lang w:val="es-PY"/>
        </w:rPr>
        <w:id w:val="-1028253481"/>
        <w:lock w:val="contentLocked"/>
        <w:placeholder>
          <w:docPart w:val="FBC81610E826463B9AB39B4B1EF22EB4"/>
        </w:placeholder>
        <w:group/>
      </w:sdtPr>
      <w:sdtEndPr>
        <w:rPr>
          <w:b w:val="0"/>
          <w:u w:val="none"/>
        </w:rPr>
      </w:sdtEndPr>
      <w:sdtContent>
        <w:p w14:paraId="76D1F18F" w14:textId="77777777" w:rsidR="00AF0AD6" w:rsidRPr="00006648" w:rsidRDefault="00AF0AD6" w:rsidP="007E238F">
          <w:pPr>
            <w:pStyle w:val="Prrafodelista"/>
            <w:numPr>
              <w:ilvl w:val="5"/>
              <w:numId w:val="11"/>
            </w:numPr>
            <w:spacing w:line="276" w:lineRule="auto"/>
            <w:ind w:left="0" w:firstLine="0"/>
            <w:jc w:val="center"/>
            <w:rPr>
              <w:rFonts w:asciiTheme="minorHAnsi" w:hAnsiTheme="minorHAnsi" w:cstheme="minorHAnsi"/>
              <w:b/>
              <w:sz w:val="22"/>
              <w:szCs w:val="22"/>
              <w:u w:val="single"/>
              <w:lang w:val="es-PY"/>
            </w:rPr>
          </w:pPr>
          <w:r w:rsidRPr="00006648">
            <w:rPr>
              <w:rFonts w:asciiTheme="minorHAnsi" w:hAnsiTheme="minorHAnsi" w:cstheme="minorHAnsi"/>
              <w:b/>
              <w:sz w:val="22"/>
              <w:szCs w:val="22"/>
              <w:u w:val="single"/>
              <w:lang w:val="es-PY"/>
            </w:rPr>
            <w:t>MEDIDAS COERCITIVAS</w:t>
          </w:r>
        </w:p>
        <w:p w14:paraId="6F2D0258" w14:textId="77777777" w:rsidR="00AF0AD6" w:rsidRPr="00006648" w:rsidRDefault="00AF0AD6" w:rsidP="007E238F">
          <w:pPr>
            <w:pStyle w:val="Ttulo"/>
            <w:numPr>
              <w:ilvl w:val="0"/>
              <w:numId w:val="18"/>
            </w:numPr>
            <w:pBdr>
              <w:bottom w:val="single" w:sz="4" w:space="1" w:color="auto"/>
            </w:pBdr>
            <w:tabs>
              <w:tab w:val="left" w:pos="284"/>
            </w:tabs>
            <w:spacing w:before="240" w:line="276" w:lineRule="auto"/>
            <w:ind w:left="0" w:firstLine="0"/>
            <w:jc w:val="left"/>
            <w:rPr>
              <w:rFonts w:asciiTheme="minorHAnsi" w:hAnsiTheme="minorHAnsi" w:cstheme="minorHAnsi"/>
              <w:sz w:val="22"/>
              <w:szCs w:val="22"/>
              <w:lang w:val="es-PY"/>
            </w:rPr>
          </w:pPr>
          <w:r w:rsidRPr="00006648">
            <w:rPr>
              <w:rFonts w:asciiTheme="minorHAnsi" w:hAnsiTheme="minorHAnsi" w:cstheme="minorHAnsi"/>
              <w:sz w:val="22"/>
              <w:szCs w:val="22"/>
              <w:lang w:val="es-PY"/>
            </w:rPr>
            <w:t>Medidas Coercitivas</w:t>
          </w:r>
        </w:p>
        <w:p w14:paraId="2CBFCC80" w14:textId="77777777" w:rsidR="00AF0AD6" w:rsidRPr="00006648" w:rsidRDefault="00AF0AD6" w:rsidP="007E238F">
          <w:pPr>
            <w:spacing w:after="0"/>
            <w:jc w:val="both"/>
            <w:rPr>
              <w:rFonts w:asciiTheme="minorHAnsi" w:hAnsiTheme="minorHAnsi" w:cstheme="minorHAnsi"/>
            </w:rPr>
          </w:pPr>
        </w:p>
        <w:p w14:paraId="55151EF1" w14:textId="6A57167B"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Con excepción del caso previsto en la </w:t>
          </w:r>
          <w:r w:rsidR="00A82176" w:rsidRPr="00A82176">
            <w:rPr>
              <w:rFonts w:asciiTheme="minorHAnsi" w:hAnsiTheme="minorHAnsi" w:cstheme="minorHAnsi"/>
            </w:rPr>
            <w:t>cláusula</w:t>
          </w:r>
          <w:r w:rsidRPr="00A82176">
            <w:rPr>
              <w:rFonts w:asciiTheme="minorHAnsi" w:hAnsiTheme="minorHAnsi" w:cstheme="minorHAnsi"/>
              <w:b/>
              <w:i/>
            </w:rPr>
            <w:t xml:space="preserve"> </w:t>
          </w:r>
          <w:r w:rsidR="00A82176" w:rsidRPr="00A82176">
            <w:rPr>
              <w:rFonts w:asciiTheme="minorHAnsi" w:hAnsiTheme="minorHAnsi" w:cstheme="minorHAnsi"/>
              <w:b/>
              <w:i/>
            </w:rPr>
            <w:t>“</w:t>
          </w:r>
          <w:r w:rsidR="00A81565" w:rsidRPr="00A82176">
            <w:rPr>
              <w:rFonts w:asciiTheme="minorHAnsi" w:hAnsiTheme="minorHAnsi" w:cstheme="minorHAnsi"/>
              <w:b/>
              <w:i/>
            </w:rPr>
            <w:t>Rescisión del</w:t>
          </w:r>
          <w:r w:rsidR="00920346" w:rsidRPr="00A82176">
            <w:rPr>
              <w:rFonts w:asciiTheme="minorHAnsi" w:hAnsiTheme="minorHAnsi" w:cstheme="minorHAnsi"/>
              <w:b/>
              <w:i/>
            </w:rPr>
            <w:t xml:space="preserve"> contrato por causa imputable a </w:t>
          </w:r>
          <w:r w:rsidR="00A81565" w:rsidRPr="00A82176">
            <w:rPr>
              <w:rFonts w:asciiTheme="minorHAnsi" w:hAnsiTheme="minorHAnsi" w:cstheme="minorHAnsi"/>
              <w:b/>
              <w:i/>
            </w:rPr>
            <w:t>l</w:t>
          </w:r>
          <w:r w:rsidR="00920346" w:rsidRPr="00A82176">
            <w:rPr>
              <w:rFonts w:asciiTheme="minorHAnsi" w:hAnsiTheme="minorHAnsi" w:cstheme="minorHAnsi"/>
              <w:b/>
              <w:i/>
            </w:rPr>
            <w:t>a</w:t>
          </w:r>
          <w:r w:rsidR="00A81565" w:rsidRPr="00A82176">
            <w:rPr>
              <w:rFonts w:asciiTheme="minorHAnsi" w:hAnsiTheme="minorHAnsi" w:cstheme="minorHAnsi"/>
              <w:b/>
              <w:i/>
            </w:rPr>
            <w:t xml:space="preserve"> </w:t>
          </w:r>
          <w:r w:rsidR="00920346" w:rsidRPr="00A82176">
            <w:rPr>
              <w:rFonts w:asciiTheme="minorHAnsi" w:hAnsiTheme="minorHAnsi" w:cstheme="minorHAnsi"/>
              <w:b/>
              <w:i/>
            </w:rPr>
            <w:t>contratante</w:t>
          </w:r>
          <w:r w:rsidR="00A81565" w:rsidRPr="00A82176">
            <w:rPr>
              <w:rFonts w:asciiTheme="minorHAnsi" w:hAnsiTheme="minorHAnsi" w:cstheme="minorHAnsi"/>
              <w:b/>
              <w:i/>
            </w:rPr>
            <w:t>”</w:t>
          </w:r>
          <w:r w:rsidRPr="00A82176">
            <w:rPr>
              <w:rFonts w:asciiTheme="minorHAnsi" w:hAnsiTheme="minorHAnsi" w:cstheme="minorHAnsi"/>
              <w:b/>
              <w:i/>
            </w:rPr>
            <w:t xml:space="preserve">, </w:t>
          </w:r>
          <w:r w:rsidRPr="00006648">
            <w:rPr>
              <w:rFonts w:asciiTheme="minorHAnsi" w:hAnsiTheme="minorHAnsi" w:cstheme="minorHAnsi"/>
            </w:rPr>
            <w:t>cuando el contratista no actúe de conformidad con las disposiciones del contrato, la contratante podrá decidir continuar las obras por administración, por cuenta y riesgo del contratista. Para ejercer esta potestad, deberá requerir al contratista el cumplimiento del contrato, dentro de un plazo determinado, mediante una comunicación por escrito. Dicho plazo, excepto en caso de urgencia, no será inferior a quince (15) días contados a partir de la fecha de notificación del requerimiento.</w:t>
          </w:r>
        </w:p>
        <w:p w14:paraId="2650F89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ejecución de las obras por administración podrá ser sólo parcial y procederá, en presencia del contratista o en su ausencia si habiéndosele citado debidamente no se hubiere presentado, a la constatación de los trabajos ejecutados y de los suministros existentes, así como del inventario descriptivo del equipo del contratista y a la entrega a éste, de la parte de dichos equipos que no sea utilizable para la terminación de los trabajos que se continúen bajo administración.</w:t>
          </w:r>
        </w:p>
        <w:p w14:paraId="0B5D880F" w14:textId="547A737C"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El ejercicio de la potestad establecida en </w:t>
          </w:r>
          <w:r w:rsidR="00C6393F">
            <w:rPr>
              <w:rFonts w:asciiTheme="minorHAnsi" w:hAnsiTheme="minorHAnsi" w:cstheme="minorHAnsi"/>
            </w:rPr>
            <w:t xml:space="preserve">el primer párrafo de la presente cláusula, </w:t>
          </w:r>
          <w:r w:rsidRPr="00006648">
            <w:rPr>
              <w:rFonts w:asciiTheme="minorHAnsi" w:hAnsiTheme="minorHAnsi" w:cstheme="minorHAnsi"/>
            </w:rPr>
            <w:t>será sin perjuicio del derecho de rescindir el contrato o imponer multas, conforme con el contrato y con el artículo 55 de la Ley N° 2051/2003.</w:t>
          </w:r>
        </w:p>
        <w:p w14:paraId="1E395AB4"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que la contratante hubiera decidido continuar los trabajos por administración, el contratista no estará autorizado a continuar su ejecución.</w:t>
          </w:r>
        </w:p>
        <w:p w14:paraId="1959682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Los excesos de gastos que resultaran de la ejecución de los trabajos por administración o mediante un nuevo contrato correrán a cargo del contratista. Dichos gastos se descontarán de las sumas que le puedan ser adeudadas o, en su defecto, de las garantías vigentes, sin perjuicio de los derechos que la contratante pueda ejercer contra el contratista en caso de insuficiencia de fondos.</w:t>
          </w:r>
        </w:p>
        <w:p w14:paraId="15FDAC49"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no podrá beneficiarse de una eventual disminución de los gastos, ni siquiera en forma parcial.</w:t>
          </w:r>
        </w:p>
      </w:sdtContent>
    </w:sdt>
    <w:p w14:paraId="3FC7399F" w14:textId="77777777" w:rsidR="00AF0AD6" w:rsidRPr="00006648" w:rsidRDefault="00AF0AD6" w:rsidP="007E238F">
      <w:pPr>
        <w:spacing w:after="0"/>
        <w:jc w:val="both"/>
        <w:rPr>
          <w:rFonts w:asciiTheme="minorHAnsi" w:hAnsiTheme="minorHAnsi" w:cstheme="minorHAnsi"/>
        </w:rPr>
      </w:pPr>
    </w:p>
    <w:sdt>
      <w:sdtPr>
        <w:rPr>
          <w:rFonts w:asciiTheme="minorHAnsi" w:hAnsiTheme="minorHAnsi" w:cstheme="minorHAnsi"/>
          <w:b/>
          <w:sz w:val="22"/>
          <w:szCs w:val="22"/>
          <w:u w:val="single"/>
          <w:lang w:val="es-PY"/>
        </w:rPr>
        <w:id w:val="-1288126014"/>
        <w:lock w:val="contentLocked"/>
        <w:placeholder>
          <w:docPart w:val="FBC81610E826463B9AB39B4B1EF22EB4"/>
        </w:placeholder>
        <w:group/>
      </w:sdtPr>
      <w:sdtEndPr>
        <w:rPr>
          <w:b w:val="0"/>
          <w:u w:val="none"/>
        </w:rPr>
      </w:sdtEndPr>
      <w:sdtContent>
        <w:p w14:paraId="58FA5F14" w14:textId="421C72F9" w:rsidR="00AF0AD6" w:rsidRPr="00006648" w:rsidRDefault="00527CBF" w:rsidP="007E238F">
          <w:pPr>
            <w:pStyle w:val="Prrafodelista"/>
            <w:numPr>
              <w:ilvl w:val="5"/>
              <w:numId w:val="11"/>
            </w:numPr>
            <w:spacing w:line="276" w:lineRule="auto"/>
            <w:ind w:left="0" w:firstLine="0"/>
            <w:jc w:val="center"/>
            <w:rPr>
              <w:rFonts w:asciiTheme="minorHAnsi" w:hAnsiTheme="minorHAnsi" w:cstheme="minorHAnsi"/>
              <w:b/>
              <w:sz w:val="22"/>
              <w:szCs w:val="22"/>
              <w:u w:val="single"/>
              <w:lang w:val="es-PY"/>
            </w:rPr>
          </w:pPr>
          <w:r>
            <w:rPr>
              <w:rFonts w:asciiTheme="minorHAnsi" w:hAnsiTheme="minorHAnsi" w:cstheme="minorHAnsi"/>
              <w:b/>
              <w:sz w:val="22"/>
              <w:szCs w:val="22"/>
              <w:u w:val="single"/>
              <w:lang w:val="es-PY"/>
            </w:rPr>
            <w:t>TERMINACIÓN</w:t>
          </w:r>
          <w:r w:rsidR="00AF0AD6" w:rsidRPr="00006648">
            <w:rPr>
              <w:rFonts w:asciiTheme="minorHAnsi" w:hAnsiTheme="minorHAnsi" w:cstheme="minorHAnsi"/>
              <w:b/>
              <w:sz w:val="22"/>
              <w:szCs w:val="22"/>
              <w:u w:val="single"/>
              <w:lang w:val="es-PY"/>
            </w:rPr>
            <w:t xml:space="preserve"> DEL CONTRATO</w:t>
          </w:r>
        </w:p>
      </w:sdtContent>
    </w:sdt>
    <w:p w14:paraId="181E65B3" w14:textId="77777777" w:rsidR="00AF0AD6" w:rsidRDefault="00AF0AD6" w:rsidP="00527CBF">
      <w:pPr>
        <w:pStyle w:val="Ttulo"/>
        <w:tabs>
          <w:tab w:val="left" w:pos="284"/>
        </w:tabs>
        <w:spacing w:line="276" w:lineRule="auto"/>
        <w:ind w:left="0"/>
        <w:jc w:val="left"/>
        <w:rPr>
          <w:rFonts w:asciiTheme="minorHAnsi" w:hAnsiTheme="minorHAnsi" w:cstheme="minorHAnsi"/>
          <w:sz w:val="22"/>
          <w:szCs w:val="22"/>
          <w:lang w:val="es-PY"/>
        </w:rPr>
      </w:pPr>
    </w:p>
    <w:sdt>
      <w:sdtPr>
        <w:rPr>
          <w:rFonts w:asciiTheme="minorHAnsi" w:hAnsiTheme="minorHAnsi" w:cstheme="minorHAnsi"/>
          <w:sz w:val="22"/>
          <w:szCs w:val="22"/>
          <w:lang w:val="es-PY"/>
        </w:rPr>
        <w:id w:val="-2084833910"/>
        <w:lock w:val="contentLocked"/>
        <w:placeholder>
          <w:docPart w:val="DefaultPlaceholder_1081868574"/>
        </w:placeholder>
        <w:group/>
      </w:sdtPr>
      <w:sdtEndPr/>
      <w:sdtContent>
        <w:p w14:paraId="309AA073" w14:textId="53B78108" w:rsidR="003835A3" w:rsidRDefault="003835A3" w:rsidP="003835A3">
          <w:pPr>
            <w:pStyle w:val="Ttulo"/>
            <w:numPr>
              <w:ilvl w:val="1"/>
              <w:numId w:val="28"/>
            </w:numPr>
            <w:pBdr>
              <w:bottom w:val="single" w:sz="4" w:space="1" w:color="auto"/>
            </w:pBdr>
            <w:tabs>
              <w:tab w:val="clear" w:pos="1440"/>
              <w:tab w:val="left" w:pos="284"/>
              <w:tab w:val="num" w:pos="720"/>
            </w:tabs>
            <w:spacing w:line="276" w:lineRule="auto"/>
            <w:ind w:left="709"/>
            <w:jc w:val="left"/>
            <w:rPr>
              <w:rFonts w:asciiTheme="minorHAnsi" w:hAnsiTheme="minorHAnsi" w:cstheme="minorHAnsi"/>
              <w:sz w:val="22"/>
              <w:szCs w:val="22"/>
              <w:lang w:val="es-PY"/>
            </w:rPr>
          </w:pPr>
          <w:r>
            <w:rPr>
              <w:rFonts w:asciiTheme="minorHAnsi" w:hAnsiTheme="minorHAnsi" w:cstheme="minorHAnsi"/>
              <w:sz w:val="22"/>
              <w:szCs w:val="22"/>
              <w:lang w:val="es-PY"/>
            </w:rPr>
            <w:t>Causales de terminación del contrato</w:t>
          </w:r>
        </w:p>
      </w:sdtContent>
    </w:sdt>
    <w:p w14:paraId="097D7921" w14:textId="77777777" w:rsidR="00F107F6" w:rsidRDefault="00F107F6" w:rsidP="003835A3">
      <w:pPr>
        <w:spacing w:after="0"/>
        <w:jc w:val="both"/>
        <w:rPr>
          <w:rFonts w:eastAsia="Times New Roman" w:cs="Calibri"/>
          <w:color w:val="000000"/>
          <w:lang w:eastAsia="es-PY"/>
        </w:rPr>
      </w:pPr>
    </w:p>
    <w:sdt>
      <w:sdtPr>
        <w:rPr>
          <w:rFonts w:eastAsia="Times New Roman" w:cs="Calibri"/>
          <w:color w:val="000000"/>
          <w:lang w:eastAsia="es-PY"/>
        </w:rPr>
        <w:id w:val="-1006592086"/>
        <w:lock w:val="contentLocked"/>
        <w:placeholder>
          <w:docPart w:val="733F94AB4D794FD1926D6219DB9AC4BE"/>
        </w:placeholder>
        <w:group/>
      </w:sdtPr>
      <w:sdtEndPr>
        <w:rPr>
          <w:rFonts w:eastAsia="Calibri" w:cs="Times New Roman"/>
          <w:color w:val="auto"/>
        </w:rPr>
      </w:sdtEndPr>
      <w:sdtContent>
        <w:p w14:paraId="52D6C10F" w14:textId="77777777" w:rsidR="00527CBF" w:rsidRPr="00527CBF" w:rsidRDefault="00527CBF" w:rsidP="003835A3">
          <w:pPr>
            <w:spacing w:after="0"/>
            <w:jc w:val="both"/>
            <w:rPr>
              <w:rFonts w:eastAsia="Times New Roman" w:cs="Calibri"/>
              <w:b/>
              <w:color w:val="000000"/>
              <w:lang w:eastAsia="es-PY"/>
            </w:rPr>
          </w:pPr>
          <w:r w:rsidRPr="00527CBF">
            <w:rPr>
              <w:rFonts w:eastAsia="Times New Roman" w:cs="Calibri"/>
              <w:b/>
              <w:color w:val="000000"/>
              <w:lang w:eastAsia="es-PY"/>
            </w:rPr>
            <w:t>1. Terminación por Incumplimiento</w:t>
          </w:r>
          <w:r w:rsidRPr="00527CBF">
            <w:rPr>
              <w:rFonts w:eastAsia="Times New Roman" w:cs="Calibri"/>
              <w:b/>
              <w:color w:val="000000"/>
              <w:lang w:eastAsia="es-PY"/>
            </w:rPr>
            <w:tab/>
          </w:r>
        </w:p>
        <w:p w14:paraId="13B93A7D" w14:textId="77777777" w:rsidR="00527CBF" w:rsidRPr="00527CBF" w:rsidRDefault="00527CBF" w:rsidP="00527CBF">
          <w:pPr>
            <w:spacing w:after="0"/>
            <w:jc w:val="both"/>
            <w:rPr>
              <w:rFonts w:eastAsia="Times New Roman" w:cs="Calibri"/>
              <w:color w:val="000000"/>
              <w:lang w:eastAsia="es-PY"/>
            </w:rPr>
          </w:pPr>
          <w:r>
            <w:rPr>
              <w:rFonts w:eastAsia="Times New Roman" w:cs="Calibri"/>
              <w:color w:val="000000"/>
              <w:lang w:eastAsia="es-PY"/>
            </w:rPr>
            <w:t>a) La c</w:t>
          </w:r>
          <w:r w:rsidRPr="009331BC">
            <w:rPr>
              <w:rFonts w:eastAsia="Times New Roman" w:cs="Calibri"/>
              <w:color w:val="000000"/>
              <w:lang w:eastAsia="es-PY"/>
            </w:rPr>
            <w:t>ontratante, sin perjuicio de otros recursos a su disposición en caso de incumplimiento del cont</w:t>
          </w:r>
          <w:r w:rsidRPr="00527CBF">
            <w:rPr>
              <w:rFonts w:eastAsia="Times New Roman" w:cs="Calibri"/>
              <w:color w:val="000000"/>
              <w:lang w:eastAsia="es-PY"/>
            </w:rPr>
            <w:t>rato, podrá terminar el contrato, en cualquiera de las siguientes circunstancias:</w:t>
          </w:r>
          <w:r w:rsidRPr="00527CBF">
            <w:rPr>
              <w:rFonts w:eastAsia="Times New Roman" w:cs="Calibri"/>
              <w:color w:val="000000"/>
              <w:lang w:eastAsia="es-PY"/>
            </w:rPr>
            <w:tab/>
          </w:r>
          <w:r w:rsidRPr="00527CBF">
            <w:rPr>
              <w:rFonts w:eastAsia="Times New Roman" w:cs="Calibri"/>
              <w:color w:val="000000"/>
              <w:lang w:eastAsia="es-PY"/>
            </w:rPr>
            <w:tab/>
          </w:r>
        </w:p>
        <w:p w14:paraId="21F1F8DB" w14:textId="77777777" w:rsidR="00527CBF" w:rsidRPr="00527CBF" w:rsidRDefault="00527CBF" w:rsidP="00527CBF">
          <w:pPr>
            <w:pStyle w:val="Prrafodelista"/>
            <w:widowControl/>
            <w:numPr>
              <w:ilvl w:val="0"/>
              <w:numId w:val="34"/>
            </w:numPr>
            <w:adjustRightInd/>
            <w:spacing w:line="276" w:lineRule="auto"/>
            <w:ind w:left="426" w:hanging="66"/>
            <w:contextualSpacing/>
            <w:textAlignment w:val="auto"/>
            <w:rPr>
              <w:rFonts w:ascii="Calibri" w:hAnsi="Calibri" w:cs="Calibri"/>
              <w:color w:val="000000"/>
              <w:sz w:val="22"/>
              <w:szCs w:val="22"/>
              <w:lang w:eastAsia="es-PY"/>
            </w:rPr>
          </w:pPr>
          <w:r w:rsidRPr="00527CBF">
            <w:rPr>
              <w:rFonts w:ascii="Calibri" w:hAnsi="Calibri" w:cs="Calibri"/>
              <w:color w:val="000000"/>
              <w:sz w:val="22"/>
              <w:szCs w:val="22"/>
              <w:lang w:eastAsia="es-PY"/>
            </w:rPr>
            <w:t>Si el proveedor no cumple con cualquier otra obligación en virtud del contrato,</w:t>
          </w:r>
          <w:r w:rsidRPr="00527CBF">
            <w:rPr>
              <w:rFonts w:ascii="Calibri" w:hAnsi="Calibri" w:cs="Calibri"/>
              <w:color w:val="000000"/>
              <w:sz w:val="22"/>
              <w:szCs w:val="22"/>
              <w:lang w:eastAsia="es-PY"/>
            </w:rPr>
            <w:tab/>
          </w:r>
        </w:p>
        <w:p w14:paraId="5AE4A666" w14:textId="2EF45424" w:rsidR="00527CBF" w:rsidRPr="00527CBF" w:rsidRDefault="00527CBF" w:rsidP="00527CBF">
          <w:pPr>
            <w:pStyle w:val="Prrafodelista"/>
            <w:widowControl/>
            <w:numPr>
              <w:ilvl w:val="0"/>
              <w:numId w:val="34"/>
            </w:numPr>
            <w:adjustRightInd/>
            <w:spacing w:line="276" w:lineRule="auto"/>
            <w:ind w:left="426" w:hanging="66"/>
            <w:contextualSpacing/>
            <w:textAlignment w:val="auto"/>
            <w:rPr>
              <w:rFonts w:ascii="Calibri" w:hAnsi="Calibri" w:cs="Calibri"/>
              <w:color w:val="000000"/>
              <w:sz w:val="22"/>
              <w:szCs w:val="22"/>
              <w:lang w:eastAsia="es-PY"/>
            </w:rPr>
          </w:pPr>
          <w:r w:rsidRPr="00527CBF">
            <w:rPr>
              <w:rFonts w:ascii="Calibri" w:hAnsi="Calibri" w:cs="Calibri"/>
              <w:color w:val="000000"/>
              <w:sz w:val="22"/>
              <w:szCs w:val="22"/>
              <w:lang w:eastAsia="es-PY"/>
            </w:rPr>
            <w:t>Por fraude, colusión u otras prácticas corruptivas del contratista, debidamente comprobadas, desde la adjudicación hasta la finalización del contrato,</w:t>
          </w:r>
        </w:p>
        <w:p w14:paraId="10D083C7" w14:textId="1E69460D" w:rsidR="00527CBF" w:rsidRPr="00527CBF" w:rsidRDefault="00527CBF" w:rsidP="00527CBF">
          <w:pPr>
            <w:pStyle w:val="Prrafodelista"/>
            <w:widowControl/>
            <w:numPr>
              <w:ilvl w:val="0"/>
              <w:numId w:val="34"/>
            </w:numPr>
            <w:adjustRightInd/>
            <w:spacing w:line="276" w:lineRule="auto"/>
            <w:ind w:left="426" w:hanging="66"/>
            <w:contextualSpacing/>
            <w:textAlignment w:val="auto"/>
            <w:rPr>
              <w:rFonts w:ascii="Calibri" w:hAnsi="Calibri" w:cs="Calibri"/>
              <w:color w:val="000000"/>
              <w:sz w:val="22"/>
              <w:szCs w:val="22"/>
              <w:lang w:eastAsia="es-PY"/>
            </w:rPr>
          </w:pPr>
          <w:r w:rsidRPr="00527CBF">
            <w:rPr>
              <w:rFonts w:ascii="Calibri" w:hAnsi="Calibri" w:cs="Calibri"/>
              <w:color w:val="000000"/>
              <w:sz w:val="22"/>
              <w:szCs w:val="22"/>
              <w:lang w:eastAsia="es-PY"/>
            </w:rPr>
            <w:t>Cuando las multas por atraso superen el monto de la Garantía de Fiel Cumplimiento de Contrato,</w:t>
          </w:r>
        </w:p>
        <w:p w14:paraId="2A5C3246" w14:textId="3D495B01" w:rsidR="00527CBF" w:rsidRPr="00527CBF" w:rsidRDefault="00527CBF" w:rsidP="00527CBF">
          <w:pPr>
            <w:pStyle w:val="Prrafodelista"/>
            <w:widowControl/>
            <w:numPr>
              <w:ilvl w:val="0"/>
              <w:numId w:val="34"/>
            </w:numPr>
            <w:adjustRightInd/>
            <w:spacing w:line="276" w:lineRule="auto"/>
            <w:ind w:left="426" w:hanging="66"/>
            <w:contextualSpacing/>
            <w:textAlignment w:val="auto"/>
            <w:rPr>
              <w:rFonts w:ascii="Calibri" w:hAnsi="Calibri" w:cs="Calibri"/>
              <w:color w:val="000000"/>
              <w:sz w:val="22"/>
              <w:szCs w:val="22"/>
              <w:lang w:eastAsia="es-PY"/>
            </w:rPr>
          </w:pPr>
          <w:r w:rsidRPr="00527CBF">
            <w:rPr>
              <w:rFonts w:ascii="Calibri" w:hAnsi="Calibri" w:cs="Calibri"/>
              <w:color w:val="000000"/>
              <w:sz w:val="22"/>
              <w:szCs w:val="22"/>
              <w:lang w:eastAsia="es-PY"/>
            </w:rPr>
            <w:t>Por suspensión de los trabajos, imputables al proveedor o al contratista, por más de sesenta días calendarios, sin que medie fuerza mayor o caso fortuito,</w:t>
          </w:r>
        </w:p>
        <w:p w14:paraId="6E4CBA26" w14:textId="4B3490A1" w:rsidR="00527CBF" w:rsidRPr="00527CBF" w:rsidRDefault="00527CBF" w:rsidP="00527CBF">
          <w:pPr>
            <w:pStyle w:val="Prrafodelista"/>
            <w:widowControl/>
            <w:numPr>
              <w:ilvl w:val="0"/>
              <w:numId w:val="34"/>
            </w:numPr>
            <w:adjustRightInd/>
            <w:spacing w:line="276" w:lineRule="auto"/>
            <w:ind w:left="426" w:hanging="66"/>
            <w:contextualSpacing/>
            <w:textAlignment w:val="auto"/>
            <w:rPr>
              <w:rFonts w:ascii="Calibri" w:hAnsi="Calibri" w:cs="Calibri"/>
              <w:color w:val="000000"/>
              <w:sz w:val="22"/>
              <w:szCs w:val="22"/>
              <w:lang w:eastAsia="es-PY"/>
            </w:rPr>
          </w:pPr>
          <w:r w:rsidRPr="00527CBF">
            <w:rPr>
              <w:rFonts w:ascii="Calibri" w:hAnsi="Calibri" w:cs="Calibri"/>
              <w:color w:val="000000"/>
              <w:sz w:val="22"/>
              <w:szCs w:val="22"/>
              <w:lang w:eastAsia="es-PY"/>
            </w:rPr>
            <w:t xml:space="preserve">En los demás casos previstos en </w:t>
          </w:r>
          <w:r w:rsidR="003835A3">
            <w:rPr>
              <w:rFonts w:ascii="Calibri" w:hAnsi="Calibri" w:cs="Calibri"/>
              <w:color w:val="000000"/>
              <w:sz w:val="22"/>
              <w:szCs w:val="22"/>
              <w:lang w:eastAsia="es-PY"/>
            </w:rPr>
            <w:t>la cláusula “</w:t>
          </w:r>
          <w:r w:rsidR="003835A3" w:rsidRPr="003835A3">
            <w:rPr>
              <w:rFonts w:ascii="Calibri" w:hAnsi="Calibri" w:cs="Calibri"/>
              <w:b/>
              <w:i/>
              <w:color w:val="000000"/>
              <w:sz w:val="22"/>
              <w:szCs w:val="22"/>
              <w:lang w:eastAsia="es-PY"/>
            </w:rPr>
            <w:t>Terminación del contrato</w:t>
          </w:r>
          <w:r w:rsidR="003835A3">
            <w:rPr>
              <w:rFonts w:ascii="Calibri" w:hAnsi="Calibri" w:cs="Calibri"/>
              <w:b/>
              <w:i/>
              <w:color w:val="000000"/>
              <w:sz w:val="22"/>
              <w:szCs w:val="22"/>
              <w:lang w:eastAsia="es-PY"/>
            </w:rPr>
            <w:t>”</w:t>
          </w:r>
          <w:r w:rsidR="003835A3">
            <w:rPr>
              <w:rFonts w:ascii="Calibri" w:hAnsi="Calibri" w:cs="Calibri"/>
              <w:color w:val="000000"/>
              <w:sz w:val="22"/>
              <w:szCs w:val="22"/>
              <w:lang w:eastAsia="es-PY"/>
            </w:rPr>
            <w:t xml:space="preserve"> del pliego de bases y condiciones</w:t>
          </w:r>
          <w:r w:rsidRPr="00527CBF">
            <w:rPr>
              <w:rFonts w:ascii="Calibri" w:hAnsi="Calibri" w:cs="Calibri"/>
              <w:color w:val="000000"/>
              <w:sz w:val="22"/>
              <w:szCs w:val="22"/>
              <w:lang w:eastAsia="es-PY"/>
            </w:rPr>
            <w:t>.</w:t>
          </w:r>
        </w:p>
        <w:p w14:paraId="2040496A" w14:textId="49537AEC" w:rsidR="00527CBF" w:rsidRPr="00527CBF" w:rsidRDefault="003835A3" w:rsidP="00527CBF">
          <w:pPr>
            <w:contextualSpacing/>
            <w:jc w:val="both"/>
            <w:rPr>
              <w:rFonts w:cs="Calibri"/>
              <w:color w:val="000000"/>
              <w:lang w:eastAsia="es-PY"/>
            </w:rPr>
          </w:pPr>
          <w:r>
            <w:rPr>
              <w:rFonts w:cs="Calibri"/>
              <w:color w:val="000000"/>
              <w:lang w:eastAsia="es-PY"/>
            </w:rPr>
            <w:t xml:space="preserve">b) </w:t>
          </w:r>
          <w:r w:rsidR="00527CBF" w:rsidRPr="00527CBF">
            <w:rPr>
              <w:rFonts w:cs="Calibri"/>
              <w:color w:val="000000"/>
              <w:lang w:eastAsia="es-PY"/>
            </w:rPr>
            <w:t xml:space="preserve">En estos casos, se deberá seguir el procedimiento indicado en el artículo 59 de la Ley N° 2051/2003. Las medidas tomadas en virtud de la </w:t>
          </w:r>
          <w:r w:rsidR="00527CBF" w:rsidRPr="003835A3">
            <w:rPr>
              <w:rFonts w:cs="Calibri"/>
              <w:lang w:eastAsia="es-PY"/>
            </w:rPr>
            <w:t>cláusula</w:t>
          </w:r>
          <w:r w:rsidR="00527CBF" w:rsidRPr="00527CBF">
            <w:rPr>
              <w:rFonts w:cs="Calibri"/>
              <w:color w:val="00B0F0"/>
              <w:lang w:eastAsia="es-PY"/>
            </w:rPr>
            <w:t xml:space="preserve"> </w:t>
          </w:r>
          <w:r w:rsidR="00527CBF" w:rsidRPr="003835A3">
            <w:rPr>
              <w:rFonts w:cs="Calibri"/>
              <w:b/>
              <w:i/>
              <w:color w:val="000000"/>
              <w:lang w:eastAsia="es-PY"/>
            </w:rPr>
            <w:t>“Liquidación del contrato en caso de rescisión”</w:t>
          </w:r>
          <w:r w:rsidR="00527CBF" w:rsidRPr="00527CBF">
            <w:rPr>
              <w:rFonts w:cs="Calibri"/>
              <w:color w:val="000000"/>
              <w:lang w:eastAsia="es-PY"/>
            </w:rPr>
            <w:t xml:space="preserve"> son a cargo del contratista.</w:t>
          </w:r>
        </w:p>
        <w:p w14:paraId="45609DA4" w14:textId="10EECF0E" w:rsidR="00527CBF" w:rsidRPr="00527CBF" w:rsidRDefault="003835A3" w:rsidP="00527CBF">
          <w:pPr>
            <w:contextualSpacing/>
            <w:jc w:val="both"/>
            <w:rPr>
              <w:rFonts w:cs="Calibri"/>
              <w:color w:val="000000"/>
              <w:lang w:eastAsia="es-PY"/>
            </w:rPr>
          </w:pPr>
          <w:r>
            <w:rPr>
              <w:rFonts w:cs="Calibri"/>
              <w:color w:val="000000"/>
              <w:lang w:eastAsia="es-PY"/>
            </w:rPr>
            <w:lastRenderedPageBreak/>
            <w:t xml:space="preserve">c) </w:t>
          </w:r>
          <w:r w:rsidR="00527CBF" w:rsidRPr="00527CBF">
            <w:rPr>
              <w:rFonts w:cs="Calibri"/>
              <w:color w:val="000000"/>
              <w:lang w:eastAsia="es-PY"/>
            </w:rPr>
            <w:t xml:space="preserve">Como excepción de lo dispuesto en la </w:t>
          </w:r>
          <w:r w:rsidR="00527CBF" w:rsidRPr="003835A3">
            <w:rPr>
              <w:rFonts w:cs="Calibri"/>
              <w:lang w:eastAsia="es-PY"/>
            </w:rPr>
            <w:t>cláusula</w:t>
          </w:r>
          <w:r w:rsidR="00527CBF" w:rsidRPr="003835A3">
            <w:rPr>
              <w:rFonts w:cs="Calibri"/>
              <w:b/>
              <w:lang w:eastAsia="es-PY"/>
            </w:rPr>
            <w:t xml:space="preserve"> </w:t>
          </w:r>
          <w:r w:rsidR="00527CBF" w:rsidRPr="003835A3">
            <w:rPr>
              <w:rFonts w:cs="Calibri"/>
              <w:b/>
              <w:i/>
              <w:color w:val="000000"/>
              <w:lang w:eastAsia="es-PY"/>
            </w:rPr>
            <w:t>“Cuenta General. Finiquito”</w:t>
          </w:r>
          <w:r w:rsidR="00527CBF" w:rsidRPr="00527CBF">
            <w:rPr>
              <w:rFonts w:cs="Calibri"/>
              <w:color w:val="000000"/>
              <w:lang w:eastAsia="es-PY"/>
            </w:rPr>
            <w:t xml:space="preserve"> las cuentas detalladas del contrato rescindido sólo serán notificadas al contratista después de la liquidación definitiva del/los contrato/s separado/s adjudicado/s para la terminación de los trabajos.</w:t>
          </w:r>
          <w:r w:rsidR="00527CBF" w:rsidRPr="00527CBF">
            <w:rPr>
              <w:rFonts w:cs="Calibri"/>
              <w:color w:val="000000"/>
              <w:lang w:eastAsia="es-PY"/>
            </w:rPr>
            <w:tab/>
          </w:r>
        </w:p>
        <w:p w14:paraId="774E4587" w14:textId="77777777" w:rsidR="00527CBF" w:rsidRPr="00527CBF" w:rsidRDefault="00527CBF" w:rsidP="00527CBF">
          <w:pPr>
            <w:spacing w:after="0"/>
            <w:jc w:val="both"/>
            <w:rPr>
              <w:rFonts w:eastAsia="Times New Roman" w:cs="Calibri"/>
              <w:b/>
              <w:color w:val="000000"/>
              <w:lang w:eastAsia="es-PY"/>
            </w:rPr>
          </w:pPr>
          <w:r w:rsidRPr="00527CBF">
            <w:rPr>
              <w:rFonts w:eastAsia="Times New Roman" w:cs="Calibri"/>
              <w:b/>
              <w:color w:val="000000"/>
              <w:lang w:eastAsia="es-PY"/>
            </w:rPr>
            <w:t>2. Terminación por Insolvencia o quiebra.</w:t>
          </w:r>
          <w:r w:rsidRPr="00527CBF">
            <w:rPr>
              <w:rFonts w:eastAsia="Times New Roman" w:cs="Calibri"/>
              <w:b/>
              <w:color w:val="000000"/>
              <w:lang w:eastAsia="es-PY"/>
            </w:rPr>
            <w:tab/>
          </w:r>
        </w:p>
        <w:p w14:paraId="10CE53D1" w14:textId="77777777" w:rsidR="00527CBF" w:rsidRPr="00527CBF" w:rsidRDefault="00527CBF" w:rsidP="00527CBF">
          <w:pPr>
            <w:spacing w:after="0"/>
            <w:jc w:val="both"/>
            <w:rPr>
              <w:rFonts w:eastAsia="Times New Roman" w:cs="Calibri"/>
              <w:color w:val="000000"/>
              <w:lang w:eastAsia="es-PY"/>
            </w:rPr>
          </w:pPr>
          <w:r w:rsidRPr="00527CBF">
            <w:rPr>
              <w:rFonts w:eastAsia="Times New Roman" w:cs="Calibri"/>
              <w:color w:val="000000"/>
              <w:lang w:eastAsia="es-PY"/>
            </w:rPr>
            <w:t>La contratante podrá rescindir el contrato mediante comunicación por escrito al proveedor si éste se declarase en quiebra o en estado de insolvencia.</w:t>
          </w:r>
          <w:r w:rsidRPr="00527CBF">
            <w:rPr>
              <w:rFonts w:eastAsia="Times New Roman" w:cs="Calibri"/>
              <w:color w:val="000000"/>
              <w:lang w:eastAsia="es-PY"/>
            </w:rPr>
            <w:tab/>
          </w:r>
        </w:p>
        <w:p w14:paraId="5672317F" w14:textId="77777777" w:rsidR="00527CBF" w:rsidRPr="00527CBF" w:rsidRDefault="00527CBF" w:rsidP="00527CBF">
          <w:pPr>
            <w:spacing w:after="0"/>
            <w:jc w:val="both"/>
            <w:rPr>
              <w:rFonts w:eastAsia="Times New Roman" w:cs="Calibri"/>
              <w:b/>
              <w:color w:val="000000"/>
              <w:lang w:eastAsia="es-PY"/>
            </w:rPr>
          </w:pPr>
          <w:r w:rsidRPr="00527CBF">
            <w:rPr>
              <w:rFonts w:eastAsia="Times New Roman" w:cs="Calibri"/>
              <w:b/>
              <w:color w:val="000000"/>
              <w:lang w:eastAsia="es-PY"/>
            </w:rPr>
            <w:t>3. Terminación por conveniencia.</w:t>
          </w:r>
          <w:r w:rsidRPr="00527CBF">
            <w:rPr>
              <w:rFonts w:eastAsia="Times New Roman" w:cs="Calibri"/>
              <w:b/>
              <w:color w:val="000000"/>
              <w:lang w:eastAsia="es-PY"/>
            </w:rPr>
            <w:tab/>
          </w:r>
        </w:p>
        <w:p w14:paraId="75E1B44B" w14:textId="77777777" w:rsidR="00527CBF" w:rsidRPr="00DF0503" w:rsidRDefault="00527CBF" w:rsidP="00527CBF">
          <w:pPr>
            <w:spacing w:after="0"/>
            <w:jc w:val="both"/>
            <w:rPr>
              <w:rFonts w:eastAsia="Times New Roman" w:cs="Calibri"/>
              <w:color w:val="000000"/>
              <w:lang w:eastAsia="es-PY"/>
            </w:rPr>
          </w:pPr>
          <w:r w:rsidRPr="00527CBF">
            <w:rPr>
              <w:rFonts w:eastAsia="Times New Roman" w:cs="Calibri"/>
              <w:color w:val="000000"/>
              <w:lang w:eastAsia="es-PY"/>
            </w:rPr>
            <w:t>La co</w:t>
          </w:r>
          <w:r w:rsidRPr="009331BC">
            <w:rPr>
              <w:rFonts w:eastAsia="Times New Roman" w:cs="Calibri"/>
              <w:color w:val="000000"/>
              <w:lang w:eastAsia="es-PY"/>
            </w:rPr>
            <w:t>ntratante podrá en cualquier momento terminar total o parcialmente el contrato por razones de interés público debidamente justificada, mediante notificación escrita al proveedor. La notificación indicará la razón de la terminación así como el alcance de la terminación con respecto a las obligaciones del proveedor, y la fecha en que se hace efectiva dicha terminación.</w:t>
          </w:r>
        </w:p>
      </w:sdtContent>
    </w:sdt>
    <w:p w14:paraId="4DE702D9" w14:textId="0CBED22A" w:rsidR="00AF0AD6" w:rsidRPr="00006648" w:rsidRDefault="00475A1B" w:rsidP="00527CBF">
      <w:pPr>
        <w:pStyle w:val="Ttulo"/>
        <w:numPr>
          <w:ilvl w:val="3"/>
          <w:numId w:val="11"/>
        </w:numPr>
        <w:pBdr>
          <w:bottom w:val="single" w:sz="4" w:space="1" w:color="auto"/>
        </w:pBdr>
        <w:tabs>
          <w:tab w:val="clear" w:pos="2880"/>
          <w:tab w:val="left" w:pos="284"/>
          <w:tab w:val="num" w:pos="2552"/>
        </w:tabs>
        <w:spacing w:before="240" w:line="276" w:lineRule="auto"/>
        <w:ind w:left="426"/>
        <w:jc w:val="left"/>
        <w:rPr>
          <w:rFonts w:asciiTheme="minorHAnsi" w:hAnsiTheme="minorHAnsi" w:cstheme="minorHAnsi"/>
          <w:sz w:val="22"/>
          <w:szCs w:val="22"/>
          <w:lang w:val="es-PY"/>
        </w:rPr>
      </w:pPr>
      <w:sdt>
        <w:sdtPr>
          <w:rPr>
            <w:rFonts w:asciiTheme="minorHAnsi" w:hAnsiTheme="minorHAnsi" w:cstheme="minorHAnsi"/>
            <w:sz w:val="22"/>
            <w:szCs w:val="22"/>
            <w:lang w:val="es-PY"/>
          </w:rPr>
          <w:id w:val="-665088"/>
          <w:lock w:val="contentLocked"/>
          <w:placeholder>
            <w:docPart w:val="6C9D4F3116CE4F2B8F13EAFCB909AB4B"/>
          </w:placeholder>
          <w:group/>
        </w:sdtPr>
        <w:sdtEndPr/>
        <w:sdtContent>
          <w:r w:rsidR="00AF0AD6" w:rsidRPr="00006648">
            <w:rPr>
              <w:rFonts w:asciiTheme="minorHAnsi" w:hAnsiTheme="minorHAnsi" w:cstheme="minorHAnsi"/>
              <w:sz w:val="22"/>
              <w:szCs w:val="22"/>
              <w:lang w:val="es-PY"/>
            </w:rPr>
            <w:t>Rescisión del contrato por causa imputable a la contratante</w:t>
          </w:r>
        </w:sdtContent>
      </w:sdt>
    </w:p>
    <w:p w14:paraId="32652410" w14:textId="77777777" w:rsidR="00AF0AD6" w:rsidRPr="00006648" w:rsidRDefault="00AF0AD6" w:rsidP="007E238F">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1901786791"/>
        <w:lock w:val="contentLocked"/>
        <w:placeholder>
          <w:docPart w:val="FBC81610E826463B9AB39B4B1EF22EB4"/>
        </w:placeholder>
        <w:group/>
      </w:sdtPr>
      <w:sdtEndPr/>
      <w:sdtContent>
        <w:p w14:paraId="6D253C7F"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El contratista podrá dar por terminado el contrato, por causa imputable a la contratante, en los casos establecidos en el artículo 60 de la Ley 2051/2003.</w:t>
          </w:r>
        </w:p>
        <w:p w14:paraId="488EC74D" w14:textId="77777777" w:rsidR="00AF0AD6" w:rsidRPr="00006648" w:rsidRDefault="00AF0AD6" w:rsidP="007E238F">
          <w:pPr>
            <w:spacing w:after="0"/>
            <w:jc w:val="both"/>
            <w:rPr>
              <w:rFonts w:asciiTheme="minorHAnsi" w:eastAsia="Times New Roman" w:hAnsiTheme="minorHAnsi" w:cstheme="minorHAnsi"/>
              <w:color w:val="000000"/>
              <w:lang w:eastAsia="es-PY"/>
            </w:rPr>
          </w:pPr>
          <w:r w:rsidRPr="00006648">
            <w:rPr>
              <w:rFonts w:asciiTheme="minorHAnsi" w:eastAsia="Times New Roman" w:hAnsiTheme="minorHAnsi" w:cstheme="minorHAnsi"/>
              <w:color w:val="000000"/>
              <w:lang w:eastAsia="es-PY"/>
            </w:rPr>
            <w:t>Si el contratista decidiere optar por dar por terminado el contrato por dichas causales, deberá intimar a la contratante para que ejecute su obligación dentro de un plazo no inferior a quince (15) días, vencido el cual, podrá demandar su cumplimiento, o dar por rescindido el contrato, con la sola comunicación fehaciente hecha al moroso de haber optado por la rescisión. No será necesario el otorgamiento del plazo cuando la contratante hubiere manifestado por escrito su decisión de no cumplir el contrato.</w:t>
          </w:r>
        </w:p>
      </w:sdtContent>
    </w:sdt>
    <w:p w14:paraId="2880B5DB" w14:textId="6AFB104E" w:rsidR="00AF0AD6" w:rsidRPr="00006648" w:rsidRDefault="00475A1B" w:rsidP="00D07946">
      <w:pPr>
        <w:pStyle w:val="Ttulo"/>
        <w:numPr>
          <w:ilvl w:val="3"/>
          <w:numId w:val="11"/>
        </w:numPr>
        <w:pBdr>
          <w:bottom w:val="single" w:sz="4" w:space="1" w:color="auto"/>
        </w:pBdr>
        <w:tabs>
          <w:tab w:val="clear" w:pos="2880"/>
          <w:tab w:val="left" w:pos="284"/>
          <w:tab w:val="num" w:pos="2552"/>
        </w:tabs>
        <w:spacing w:before="240" w:line="276" w:lineRule="auto"/>
        <w:ind w:left="426"/>
        <w:jc w:val="left"/>
        <w:rPr>
          <w:rFonts w:asciiTheme="minorHAnsi" w:hAnsiTheme="minorHAnsi" w:cstheme="minorHAnsi"/>
          <w:sz w:val="22"/>
          <w:szCs w:val="22"/>
          <w:lang w:val="es-PY"/>
        </w:rPr>
      </w:pPr>
      <w:sdt>
        <w:sdtPr>
          <w:rPr>
            <w:rFonts w:asciiTheme="minorHAnsi" w:hAnsiTheme="minorHAnsi" w:cstheme="minorHAnsi"/>
            <w:sz w:val="22"/>
            <w:szCs w:val="22"/>
            <w:lang w:val="es-PY"/>
          </w:rPr>
          <w:id w:val="1156732239"/>
          <w:lock w:val="contentLocked"/>
          <w:placeholder>
            <w:docPart w:val="8B2492F60C2D479FB2A99A046ABF6174"/>
          </w:placeholder>
          <w:group/>
        </w:sdtPr>
        <w:sdtEndPr/>
        <w:sdtContent>
          <w:r w:rsidR="00AF0AD6" w:rsidRPr="00006648">
            <w:rPr>
              <w:rFonts w:asciiTheme="minorHAnsi" w:hAnsiTheme="minorHAnsi" w:cstheme="minorHAnsi"/>
              <w:sz w:val="22"/>
              <w:szCs w:val="22"/>
              <w:lang w:val="es-PY"/>
            </w:rPr>
            <w:t>Liquidación del contrato en caso de rescisión</w:t>
          </w:r>
        </w:sdtContent>
      </w:sdt>
    </w:p>
    <w:p w14:paraId="6CCD6713" w14:textId="77777777" w:rsidR="00AF0AD6" w:rsidRPr="00006648" w:rsidRDefault="00AF0AD6" w:rsidP="007E238F">
      <w:pPr>
        <w:spacing w:after="0"/>
        <w:jc w:val="both"/>
        <w:rPr>
          <w:rFonts w:asciiTheme="minorHAnsi" w:hAnsiTheme="minorHAnsi" w:cstheme="minorHAnsi"/>
        </w:rPr>
      </w:pPr>
    </w:p>
    <w:sdt>
      <w:sdtPr>
        <w:rPr>
          <w:rFonts w:asciiTheme="minorHAnsi" w:hAnsiTheme="minorHAnsi" w:cstheme="minorHAnsi"/>
        </w:rPr>
        <w:id w:val="1916892190"/>
        <w:lock w:val="contentLocked"/>
        <w:placeholder>
          <w:docPart w:val="FBC81610E826463B9AB39B4B1EF22EB4"/>
        </w:placeholder>
        <w:group/>
      </w:sdtPr>
      <w:sdtEndPr/>
      <w:sdtContent>
        <w:p w14:paraId="1EF83FE9" w14:textId="1FDF3BD9"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La liquidación del contrato en caso de rescisión se procederá de conformidad con las disposiciones de las </w:t>
          </w:r>
          <w:r w:rsidRPr="00F45FE4">
            <w:rPr>
              <w:rFonts w:asciiTheme="minorHAnsi" w:hAnsiTheme="minorHAnsi" w:cstheme="minorHAnsi"/>
            </w:rPr>
            <w:t>cláusulas</w:t>
          </w:r>
          <w:r w:rsidRPr="00F45FE4">
            <w:rPr>
              <w:rFonts w:asciiTheme="minorHAnsi" w:hAnsiTheme="minorHAnsi" w:cstheme="minorHAnsi"/>
              <w:b/>
            </w:rPr>
            <w:t xml:space="preserve"> </w:t>
          </w:r>
          <w:r w:rsidRPr="00F45FE4">
            <w:rPr>
              <w:rFonts w:asciiTheme="minorHAnsi" w:hAnsiTheme="minorHAnsi" w:cstheme="minorHAnsi"/>
              <w:b/>
              <w:i/>
            </w:rPr>
            <w:t>"Cuenta final"</w:t>
          </w:r>
          <w:r w:rsidRPr="00F45FE4">
            <w:rPr>
              <w:rFonts w:asciiTheme="minorHAnsi" w:hAnsiTheme="minorHAnsi" w:cstheme="minorHAnsi"/>
            </w:rPr>
            <w:t xml:space="preserve"> y </w:t>
          </w:r>
          <w:r w:rsidRPr="00F45FE4">
            <w:rPr>
              <w:rFonts w:asciiTheme="minorHAnsi" w:hAnsiTheme="minorHAnsi" w:cstheme="minorHAnsi"/>
              <w:b/>
              <w:i/>
            </w:rPr>
            <w:t>"Cuenta General. Finiquito"</w:t>
          </w:r>
          <w:r w:rsidRPr="00006648">
            <w:rPr>
              <w:rFonts w:asciiTheme="minorHAnsi" w:hAnsiTheme="minorHAnsi" w:cstheme="minorHAnsi"/>
            </w:rPr>
            <w:t xml:space="preserve"> a reserva de las demás estipulaciones de la presente cláusula.</w:t>
          </w:r>
        </w:p>
        <w:p w14:paraId="34B898C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rescisión se procederá, habiendo sido convocados el contratista o sus derechohabientes, tutor, curador o síndico, a las constataciones relativas a las obras y partes de obras ejecutadas, al inventario de los materiales suministrados, así como al inventario descriptivo de los equipos e instalaciones de la zona de obras. Se registrará en un acta el resultado de estas operaciones.</w:t>
          </w:r>
        </w:p>
        <w:p w14:paraId="28CAAB11" w14:textId="62AAF3AB"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 xml:space="preserve">El levantamiento de dicha acta implicará la recepción provisoria de las obras y partes de obras ejecutadas, con vigor a partir de la fecha en que tenga efecto la rescisión, tanto para el comienzo del plazo de garantía definido anteriormente como para el comienzo del plazo previsto para la liquidación final del contrato. Además, serán aplicables las disposiciones de la </w:t>
          </w:r>
          <w:r w:rsidRPr="00E729CF">
            <w:rPr>
              <w:rFonts w:asciiTheme="minorHAnsi" w:hAnsiTheme="minorHAnsi" w:cstheme="minorHAnsi"/>
            </w:rPr>
            <w:t>cláusula</w:t>
          </w:r>
          <w:r w:rsidRPr="00E729CF">
            <w:rPr>
              <w:rFonts w:asciiTheme="minorHAnsi" w:hAnsiTheme="minorHAnsi" w:cstheme="minorHAnsi"/>
              <w:b/>
            </w:rPr>
            <w:t xml:space="preserve"> </w:t>
          </w:r>
          <w:r w:rsidRPr="00E729CF">
            <w:rPr>
              <w:rFonts w:asciiTheme="minorHAnsi" w:hAnsiTheme="minorHAnsi" w:cstheme="minorHAnsi"/>
              <w:b/>
              <w:i/>
            </w:rPr>
            <w:t>"Recepción provisoria de las obras".</w:t>
          </w:r>
        </w:p>
        <w:p w14:paraId="021186A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Dentro de los diez (10) días siguientes a la fecha del acta, la contratante determinará las medidas que debe tomar el contratista en la zona de obras a fin de asegurar la conservación y la seguridad de las obras o partes de las obras ejecutadas durante el período posterior a la rescisión. Tales medidas podrían implicar la demolición de ciertas partes de obras.</w:t>
          </w:r>
        </w:p>
        <w:p w14:paraId="7567F94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De no ejecutar el contratista estas medidas en el plazo fijado por la contratante, el fiscal de obras las hará ejecutar de oficio.</w:t>
          </w:r>
        </w:p>
        <w:p w14:paraId="30D30A9D" w14:textId="348A142B"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lastRenderedPageBreak/>
            <w:t>Salvo en los casos de rescisión previstos en</w:t>
          </w:r>
          <w:r w:rsidR="003835A3">
            <w:rPr>
              <w:rFonts w:asciiTheme="minorHAnsi" w:hAnsiTheme="minorHAnsi" w:cstheme="minorHAnsi"/>
            </w:rPr>
            <w:t xml:space="preserve"> el inciso b) de</w:t>
          </w:r>
          <w:r w:rsidRPr="00006648">
            <w:rPr>
              <w:rFonts w:asciiTheme="minorHAnsi" w:hAnsiTheme="minorHAnsi" w:cstheme="minorHAnsi"/>
            </w:rPr>
            <w:t xml:space="preserve"> la </w:t>
          </w:r>
          <w:r w:rsidR="003835A3">
            <w:rPr>
              <w:rFonts w:asciiTheme="minorHAnsi" w:hAnsiTheme="minorHAnsi" w:cstheme="minorHAnsi"/>
            </w:rPr>
            <w:t>c</w:t>
          </w:r>
          <w:r w:rsidRPr="003835A3">
            <w:rPr>
              <w:rFonts w:asciiTheme="minorHAnsi" w:hAnsiTheme="minorHAnsi" w:cstheme="minorHAnsi"/>
            </w:rPr>
            <w:t xml:space="preserve">láusula </w:t>
          </w:r>
          <w:r w:rsidRPr="003835A3">
            <w:rPr>
              <w:rFonts w:asciiTheme="minorHAnsi" w:hAnsiTheme="minorHAnsi" w:cstheme="minorHAnsi"/>
              <w:b/>
              <w:i/>
            </w:rPr>
            <w:t>“</w:t>
          </w:r>
          <w:r w:rsidR="003835A3" w:rsidRPr="003835A3">
            <w:rPr>
              <w:rFonts w:asciiTheme="minorHAnsi" w:hAnsiTheme="minorHAnsi" w:cstheme="minorHAnsi"/>
              <w:b/>
              <w:i/>
            </w:rPr>
            <w:t>Causales de terminación del contrato</w:t>
          </w:r>
          <w:r w:rsidRPr="003835A3">
            <w:rPr>
              <w:rFonts w:asciiTheme="minorHAnsi" w:hAnsiTheme="minorHAnsi" w:cstheme="minorHAnsi"/>
              <w:b/>
              <w:i/>
            </w:rPr>
            <w:t>”</w:t>
          </w:r>
          <w:r w:rsidRPr="00006648">
            <w:rPr>
              <w:rFonts w:asciiTheme="minorHAnsi" w:hAnsiTheme="minorHAnsi" w:cstheme="minorHAnsi"/>
            </w:rPr>
            <w:t>, tales medidas no serán por cuenta del contratista.</w:t>
          </w:r>
        </w:p>
        <w:p w14:paraId="2B4AF025"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La contratante tendrá el derecho de adquirir, en todo o en parte:</w:t>
          </w:r>
        </w:p>
        <w:p w14:paraId="74EB7D60" w14:textId="77777777" w:rsidR="00AF0AD6" w:rsidRPr="00006648" w:rsidRDefault="00AF0AD6" w:rsidP="007E238F">
          <w:pPr>
            <w:pStyle w:val="Prrafodelista"/>
            <w:numPr>
              <w:ilvl w:val="0"/>
              <w:numId w:val="24"/>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Las obras provisorias útiles para la ejecución del contrato; y</w:t>
          </w:r>
        </w:p>
        <w:p w14:paraId="0935C616" w14:textId="77777777" w:rsidR="00AF0AD6" w:rsidRPr="00006648" w:rsidRDefault="00AF0AD6" w:rsidP="007E238F">
          <w:pPr>
            <w:pStyle w:val="Prrafodelista"/>
            <w:numPr>
              <w:ilvl w:val="0"/>
              <w:numId w:val="24"/>
            </w:numPr>
            <w:spacing w:line="276" w:lineRule="auto"/>
            <w:ind w:left="426" w:hanging="284"/>
            <w:rPr>
              <w:rFonts w:asciiTheme="minorHAnsi" w:hAnsiTheme="minorHAnsi" w:cstheme="minorHAnsi"/>
              <w:sz w:val="22"/>
              <w:szCs w:val="22"/>
              <w:lang w:val="es-PY"/>
            </w:rPr>
          </w:pPr>
          <w:r w:rsidRPr="00006648">
            <w:rPr>
              <w:rFonts w:asciiTheme="minorHAnsi" w:hAnsiTheme="minorHAnsi" w:cstheme="minorHAnsi"/>
              <w:sz w:val="22"/>
              <w:szCs w:val="22"/>
              <w:lang w:val="es-PY"/>
            </w:rPr>
            <w:t>Los materiales en existencia en el lugar de las obras, o adquiridos y pagados por el contratista, pero aún no entregados, en la medida que sea necesario para las obras.</w:t>
          </w:r>
        </w:p>
        <w:p w14:paraId="6EFCF75B"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Dispondrá, además, para la prosecución de los trabajos, del derecho de adquirir o de conservar a su disposición las instalaciones especialmente establecidas para la ejecución del contrato.</w:t>
          </w:r>
        </w:p>
        <w:p w14:paraId="79AA5531" w14:textId="4ABEAA7E" w:rsidR="00AF0AD6" w:rsidRPr="00692985" w:rsidRDefault="00AF0AD6" w:rsidP="007E238F">
          <w:pPr>
            <w:spacing w:after="0"/>
            <w:jc w:val="both"/>
            <w:rPr>
              <w:rFonts w:asciiTheme="minorHAnsi" w:hAnsiTheme="minorHAnsi" w:cstheme="minorHAnsi"/>
              <w:b/>
              <w:i/>
            </w:rPr>
          </w:pPr>
          <w:r w:rsidRPr="00006648">
            <w:rPr>
              <w:rFonts w:asciiTheme="minorHAnsi" w:hAnsiTheme="minorHAnsi" w:cstheme="minorHAnsi"/>
            </w:rPr>
            <w:t xml:space="preserve">Los materiales suministrados serán comprados a los precios del contrato o, en su defecto, a los que resulten de la aplicación de la </w:t>
          </w:r>
          <w:r w:rsidR="00692985" w:rsidRPr="00692985">
            <w:rPr>
              <w:rFonts w:asciiTheme="minorHAnsi" w:hAnsiTheme="minorHAnsi" w:cstheme="minorHAnsi"/>
            </w:rPr>
            <w:t>cláusula</w:t>
          </w:r>
          <w:r w:rsidR="00692985" w:rsidRPr="00692985">
            <w:rPr>
              <w:rFonts w:asciiTheme="minorHAnsi" w:hAnsiTheme="minorHAnsi" w:cstheme="minorHAnsi"/>
              <w:b/>
            </w:rPr>
            <w:t xml:space="preserve"> </w:t>
          </w:r>
          <w:r w:rsidRPr="00692985">
            <w:rPr>
              <w:rFonts w:asciiTheme="minorHAnsi" w:hAnsiTheme="minorHAnsi" w:cstheme="minorHAnsi"/>
              <w:b/>
              <w:i/>
            </w:rPr>
            <w:t>"Liquidación de cuentas. Pago de las certificaciones".</w:t>
          </w:r>
        </w:p>
        <w:p w14:paraId="169331D0"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El contratista estará obligado a despejar la zona de las obras en el plazo que le sea fijado por el fiscal de obra.</w:t>
          </w:r>
        </w:p>
      </w:sdtContent>
    </w:sdt>
    <w:p w14:paraId="27EAB987" w14:textId="4A34A03A" w:rsidR="00AF0AD6" w:rsidRPr="00006648" w:rsidRDefault="00475A1B" w:rsidP="00D07946">
      <w:pPr>
        <w:pStyle w:val="Ttulo"/>
        <w:numPr>
          <w:ilvl w:val="3"/>
          <w:numId w:val="11"/>
        </w:numPr>
        <w:pBdr>
          <w:bottom w:val="single" w:sz="4" w:space="1" w:color="auto"/>
        </w:pBdr>
        <w:tabs>
          <w:tab w:val="clear" w:pos="2880"/>
          <w:tab w:val="left" w:pos="284"/>
          <w:tab w:val="num" w:pos="2552"/>
        </w:tabs>
        <w:spacing w:before="240" w:line="276" w:lineRule="auto"/>
        <w:ind w:left="426"/>
        <w:jc w:val="left"/>
        <w:rPr>
          <w:rFonts w:asciiTheme="minorHAnsi" w:hAnsiTheme="minorHAnsi" w:cstheme="minorHAnsi"/>
          <w:sz w:val="22"/>
          <w:szCs w:val="22"/>
          <w:lang w:val="es-PY"/>
        </w:rPr>
      </w:pPr>
      <w:sdt>
        <w:sdtPr>
          <w:rPr>
            <w:rFonts w:asciiTheme="minorHAnsi" w:hAnsiTheme="minorHAnsi" w:cstheme="minorHAnsi"/>
            <w:sz w:val="22"/>
            <w:szCs w:val="22"/>
            <w:lang w:val="es-PY"/>
          </w:rPr>
          <w:id w:val="1753629752"/>
          <w:lock w:val="contentLocked"/>
          <w:placeholder>
            <w:docPart w:val="AB5AFB78452845F494467C62663408CC"/>
          </w:placeholder>
          <w:group/>
        </w:sdtPr>
        <w:sdtEndPr/>
        <w:sdtContent>
          <w:r w:rsidR="00AF0AD6" w:rsidRPr="00006648">
            <w:rPr>
              <w:rFonts w:asciiTheme="minorHAnsi" w:hAnsiTheme="minorHAnsi" w:cstheme="minorHAnsi"/>
              <w:sz w:val="22"/>
              <w:szCs w:val="22"/>
              <w:lang w:val="es-PY"/>
            </w:rPr>
            <w:t>Muerte. Incapacidad</w:t>
          </w:r>
        </w:sdtContent>
      </w:sdt>
    </w:p>
    <w:p w14:paraId="72DC3606" w14:textId="77777777" w:rsidR="00AF0AD6" w:rsidRPr="00006648" w:rsidRDefault="00AF0AD6" w:rsidP="007E238F">
      <w:pPr>
        <w:spacing w:after="0"/>
        <w:jc w:val="both"/>
        <w:rPr>
          <w:rFonts w:asciiTheme="minorHAnsi" w:hAnsiTheme="minorHAnsi" w:cstheme="minorHAnsi"/>
        </w:rPr>
      </w:pPr>
    </w:p>
    <w:sdt>
      <w:sdtPr>
        <w:rPr>
          <w:rFonts w:asciiTheme="minorHAnsi" w:hAnsiTheme="minorHAnsi" w:cstheme="minorHAnsi"/>
        </w:rPr>
        <w:id w:val="-1506749488"/>
        <w:lock w:val="contentLocked"/>
        <w:placeholder>
          <w:docPart w:val="FBC81610E826463B9AB39B4B1EF22EB4"/>
        </w:placeholder>
        <w:group/>
      </w:sdtPr>
      <w:sdtEndPr>
        <w:rPr>
          <w:color w:val="00B0F0"/>
        </w:rPr>
      </w:sdtEndPr>
      <w:sdtContent>
        <w:p w14:paraId="0511770C"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muerte o incapacidad civil del contratista, la contratante rescindirá el contrato, excepto si acepta la continuación del contrato por los derechohabientes o el curador.</w:t>
          </w:r>
        </w:p>
        <w:p w14:paraId="0A10CC5F"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que la contratante declare la rescisión, ésta tendrá efecto en la fecha de la muerte o de la incapacidad civil. Tal rescisión no dará derecho a indemnización alguna para el contratista ni sus derechohabientes.</w:t>
          </w:r>
        </w:p>
        <w:p w14:paraId="417D1727" w14:textId="77777777"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caso de incapacidad física manifiesta y duradera del contratista que hagan imposible la ejecución del contrato, la contratante podrá rescindir el contrato sin que el contratista tenga derecho a indemnización alguna.</w:t>
          </w:r>
        </w:p>
        <w:p w14:paraId="76EE074F" w14:textId="02F8E7C9" w:rsidR="00AF0AD6" w:rsidRPr="00006648" w:rsidRDefault="00AF0AD6" w:rsidP="007E238F">
          <w:pPr>
            <w:spacing w:after="0"/>
            <w:jc w:val="both"/>
            <w:rPr>
              <w:rFonts w:asciiTheme="minorHAnsi" w:hAnsiTheme="minorHAnsi" w:cstheme="minorHAnsi"/>
            </w:rPr>
          </w:pPr>
          <w:r w:rsidRPr="00006648">
            <w:rPr>
              <w:rFonts w:asciiTheme="minorHAnsi" w:hAnsiTheme="minorHAnsi" w:cstheme="minorHAnsi"/>
            </w:rPr>
            <w:t>En los casos de rescisión previstos en la presente cláusula los derechohabientes, el tutor o el curador o síndico, sustituirán al contratista, para la aplicación de las estipulaciones de la</w:t>
          </w:r>
          <w:r w:rsidR="00F45FE4">
            <w:rPr>
              <w:rFonts w:asciiTheme="minorHAnsi" w:hAnsiTheme="minorHAnsi" w:cstheme="minorHAnsi"/>
            </w:rPr>
            <w:t xml:space="preserve"> cláusula</w:t>
          </w:r>
          <w:r w:rsidRPr="00006648">
            <w:rPr>
              <w:rFonts w:asciiTheme="minorHAnsi" w:hAnsiTheme="minorHAnsi" w:cstheme="minorHAnsi"/>
            </w:rPr>
            <w:t xml:space="preserve"> </w:t>
          </w:r>
          <w:r w:rsidR="00F45FE4">
            <w:rPr>
              <w:rFonts w:asciiTheme="minorHAnsi" w:hAnsiTheme="minorHAnsi" w:cstheme="minorHAnsi"/>
            </w:rPr>
            <w:t>“</w:t>
          </w:r>
          <w:r w:rsidRPr="00F45FE4">
            <w:rPr>
              <w:rFonts w:asciiTheme="minorHAnsi" w:hAnsiTheme="minorHAnsi" w:cstheme="minorHAnsi"/>
              <w:b/>
              <w:i/>
            </w:rPr>
            <w:t>Liquidación del contrato en caso de rescisión</w:t>
          </w:r>
          <w:r w:rsidR="00F45FE4">
            <w:rPr>
              <w:rFonts w:asciiTheme="minorHAnsi" w:hAnsiTheme="minorHAnsi" w:cstheme="minorHAnsi"/>
              <w:b/>
              <w:i/>
            </w:rPr>
            <w:t>”</w:t>
          </w:r>
          <w:r w:rsidRPr="00006648">
            <w:rPr>
              <w:rFonts w:asciiTheme="minorHAnsi" w:hAnsiTheme="minorHAnsi" w:cstheme="minorHAnsi"/>
            </w:rPr>
            <w:t>.</w:t>
          </w:r>
        </w:p>
      </w:sdtContent>
    </w:sdt>
    <w:p w14:paraId="249B613B" w14:textId="77777777" w:rsidR="00AF0AD6" w:rsidRPr="00006648" w:rsidRDefault="00AF0AD6" w:rsidP="007E238F">
      <w:pPr>
        <w:spacing w:after="0"/>
        <w:jc w:val="both"/>
        <w:rPr>
          <w:rFonts w:asciiTheme="minorHAnsi" w:hAnsiTheme="minorHAnsi" w:cstheme="minorHAnsi"/>
        </w:rPr>
      </w:pPr>
    </w:p>
    <w:sectPr w:rsidR="00AF0AD6" w:rsidRPr="00006648" w:rsidSect="007E238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roid Sans Fallback">
    <w:altName w:val="Yu Gothic UI"/>
    <w:charset w:val="80"/>
    <w:family w:val="auto"/>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4EA"/>
    <w:multiLevelType w:val="multilevel"/>
    <w:tmpl w:val="00D89DC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i w:val="0"/>
        <w:sz w:val="24"/>
        <w:szCs w:val="24"/>
      </w:rPr>
    </w:lvl>
    <w:lvl w:ilvl="2">
      <w:start w:val="1"/>
      <w:numFmt w:val="lowerLetter"/>
      <w:pStyle w:val="Ttulo3"/>
      <w:lvlText w:val="(%3)"/>
      <w:lvlJc w:val="left"/>
      <w:pPr>
        <w:tabs>
          <w:tab w:val="num" w:pos="864"/>
        </w:tabs>
        <w:ind w:left="864" w:hanging="432"/>
      </w:pPr>
      <w:rPr>
        <w:rFonts w:ascii="Times New Roman" w:hAnsi="Times New Roman" w:hint="default"/>
        <w:b w:val="0"/>
        <w:i w:val="0"/>
        <w:sz w:val="24"/>
      </w:rPr>
    </w:lvl>
    <w:lvl w:ilvl="3">
      <w:start w:val="1"/>
      <w:numFmt w:val="lowerRoman"/>
      <w:pStyle w:val="Ttulo4"/>
      <w:lvlText w:val="(%4)"/>
      <w:lvlJc w:val="left"/>
      <w:pPr>
        <w:tabs>
          <w:tab w:val="num" w:pos="1512"/>
        </w:tabs>
        <w:ind w:left="1512" w:hanging="648"/>
      </w:pPr>
      <w:rPr>
        <w:rFonts w:ascii="Times New Roman" w:hAnsi="Times New Roman" w:hint="default"/>
        <w:b w:val="0"/>
        <w:i w:val="0"/>
        <w:sz w:val="24"/>
      </w:rPr>
    </w:lvl>
    <w:lvl w:ilvl="4">
      <w:start w:val="1"/>
      <w:numFmt w:val="decimal"/>
      <w:pStyle w:val="Ttulo5"/>
      <w:lvlText w:val="%1.%2.%3.%4.%5"/>
      <w:lvlJc w:val="left"/>
      <w:pPr>
        <w:tabs>
          <w:tab w:val="num" w:pos="1008"/>
        </w:tabs>
        <w:ind w:left="1008" w:hanging="1008"/>
      </w:pPr>
      <w:rPr>
        <w:rFonts w:hint="default"/>
        <w:b/>
      </w:rPr>
    </w:lvl>
    <w:lvl w:ilvl="5">
      <w:start w:val="1"/>
      <w:numFmt w:val="decimal"/>
      <w:pStyle w:val="Ttulo6"/>
      <w:lvlText w:val="%1.%2.%3.%4.%5.%6"/>
      <w:lvlJc w:val="left"/>
      <w:pPr>
        <w:tabs>
          <w:tab w:val="num" w:pos="1152"/>
        </w:tabs>
        <w:ind w:left="1152" w:hanging="1152"/>
      </w:pPr>
      <w:rPr>
        <w:rFonts w:hint="default"/>
        <w:b/>
      </w:rPr>
    </w:lvl>
    <w:lvl w:ilvl="6">
      <w:start w:val="1"/>
      <w:numFmt w:val="decimal"/>
      <w:pStyle w:val="Ttulo7"/>
      <w:lvlText w:val="%1.%2.%3.%4.%5.%6.%7"/>
      <w:lvlJc w:val="left"/>
      <w:pPr>
        <w:tabs>
          <w:tab w:val="num" w:pos="1296"/>
        </w:tabs>
        <w:ind w:left="1296" w:hanging="1296"/>
      </w:pPr>
      <w:rPr>
        <w:rFonts w:hint="default"/>
        <w:b/>
      </w:rPr>
    </w:lvl>
    <w:lvl w:ilvl="7">
      <w:start w:val="1"/>
      <w:numFmt w:val="decimal"/>
      <w:pStyle w:val="Ttulo8"/>
      <w:lvlText w:val="%1.%2.%3.%4.%5.%6.%7.%8"/>
      <w:lvlJc w:val="left"/>
      <w:pPr>
        <w:tabs>
          <w:tab w:val="num" w:pos="1440"/>
        </w:tabs>
        <w:ind w:left="1440" w:hanging="1440"/>
      </w:pPr>
      <w:rPr>
        <w:rFonts w:hint="default"/>
        <w:b/>
      </w:rPr>
    </w:lvl>
    <w:lvl w:ilvl="8">
      <w:start w:val="1"/>
      <w:numFmt w:val="decimal"/>
      <w:pStyle w:val="Ttulo9"/>
      <w:lvlText w:val="%1.%2.%3.%4.%5.%6.%7.%8.%9"/>
      <w:lvlJc w:val="left"/>
      <w:pPr>
        <w:tabs>
          <w:tab w:val="num" w:pos="1584"/>
        </w:tabs>
        <w:ind w:left="1584" w:hanging="1584"/>
      </w:pPr>
      <w:rPr>
        <w:rFonts w:hint="default"/>
        <w:b/>
      </w:rPr>
    </w:lvl>
  </w:abstractNum>
  <w:abstractNum w:abstractNumId="1" w15:restartNumberingAfterBreak="0">
    <w:nsid w:val="02B03865"/>
    <w:multiLevelType w:val="hybridMultilevel"/>
    <w:tmpl w:val="3AC2788C"/>
    <w:lvl w:ilvl="0" w:tplc="7B364E26">
      <w:start w:val="1"/>
      <w:numFmt w:val="decimal"/>
      <w:lvlText w:val="%1."/>
      <w:lvlJc w:val="left"/>
      <w:pPr>
        <w:ind w:left="720" w:hanging="360"/>
      </w:pPr>
      <w:rPr>
        <w:rFonts w:hint="default"/>
        <w:sz w:val="22"/>
        <w:szCs w:val="22"/>
      </w:rPr>
    </w:lvl>
    <w:lvl w:ilvl="1" w:tplc="B6DCCE86">
      <w:start w:val="1"/>
      <w:numFmt w:val="lowerLetter"/>
      <w:lvlText w:val="%2."/>
      <w:lvlJc w:val="left"/>
      <w:pPr>
        <w:ind w:left="1440" w:hanging="360"/>
      </w:pPr>
      <w:rPr>
        <w:rFonts w:hint="default"/>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2EC4B0D"/>
    <w:multiLevelType w:val="hybridMultilevel"/>
    <w:tmpl w:val="D7102302"/>
    <w:lvl w:ilvl="0" w:tplc="65365FD6">
      <w:start w:val="1"/>
      <w:numFmt w:val="decimal"/>
      <w:lvlText w:val="%1."/>
      <w:lvlJc w:val="left"/>
      <w:pPr>
        <w:ind w:left="720" w:hanging="360"/>
      </w:pPr>
      <w:rPr>
        <w:rFonts w:hint="default"/>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0D023D6A"/>
    <w:multiLevelType w:val="multilevel"/>
    <w:tmpl w:val="F64666F2"/>
    <w:lvl w:ilvl="0">
      <w:start w:val="1"/>
      <w:numFmt w:val="decimal"/>
      <w:pStyle w:val="Subtitle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081139"/>
    <w:multiLevelType w:val="hybridMultilevel"/>
    <w:tmpl w:val="35CE7878"/>
    <w:lvl w:ilvl="0" w:tplc="01B86BAC">
      <w:start w:val="1"/>
      <w:numFmt w:val="lowerLetter"/>
      <w:lvlText w:val="%1."/>
      <w:lvlJc w:val="left"/>
      <w:pPr>
        <w:ind w:left="786" w:hanging="360"/>
      </w:pPr>
      <w:rPr>
        <w:rFonts w:hint="default"/>
      </w:rPr>
    </w:lvl>
    <w:lvl w:ilvl="1" w:tplc="3C0A0019">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5" w15:restartNumberingAfterBreak="0">
    <w:nsid w:val="0ED47C82"/>
    <w:multiLevelType w:val="hybridMultilevel"/>
    <w:tmpl w:val="A47E067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1506D4E"/>
    <w:multiLevelType w:val="hybridMultilevel"/>
    <w:tmpl w:val="0CC072EE"/>
    <w:lvl w:ilvl="0" w:tplc="3C0A000F">
      <w:start w:val="1"/>
      <w:numFmt w:val="decimal"/>
      <w:lvlText w:val="%1."/>
      <w:lvlJc w:val="left"/>
      <w:pPr>
        <w:ind w:left="720" w:hanging="360"/>
      </w:pPr>
      <w:rPr>
        <w:rFonts w:hint="default"/>
      </w:rPr>
    </w:lvl>
    <w:lvl w:ilvl="1" w:tplc="9CA853BA">
      <w:start w:val="1"/>
      <w:numFmt w:val="lowerLetter"/>
      <w:lvlText w:val="%2."/>
      <w:lvlJc w:val="left"/>
      <w:pPr>
        <w:ind w:left="1440" w:hanging="360"/>
      </w:pPr>
      <w:rPr>
        <w:rFonts w:hint="default"/>
      </w:rPr>
    </w:lvl>
    <w:lvl w:ilvl="2" w:tplc="3C0A001B" w:tentative="1">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11781"/>
    <w:multiLevelType w:val="multilevel"/>
    <w:tmpl w:val="CBB0C558"/>
    <w:lvl w:ilvl="0">
      <w:start w:val="1"/>
      <w:numFmt w:val="decimal"/>
      <w:lvlText w:val="%1."/>
      <w:lvlJc w:val="left"/>
      <w:pPr>
        <w:tabs>
          <w:tab w:val="num" w:pos="720"/>
        </w:tabs>
        <w:ind w:left="720" w:hanging="720"/>
      </w:pPr>
      <w:rPr>
        <w:i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1D3780"/>
    <w:multiLevelType w:val="hybridMultilevel"/>
    <w:tmpl w:val="9580E47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32733232"/>
    <w:multiLevelType w:val="hybridMultilevel"/>
    <w:tmpl w:val="AD32C5C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33341A16"/>
    <w:multiLevelType w:val="hybridMultilevel"/>
    <w:tmpl w:val="F6B0833E"/>
    <w:lvl w:ilvl="0" w:tplc="FFFFFFFF">
      <w:start w:val="1"/>
      <w:numFmt w:val="lowerLetter"/>
      <w:lvlText w:val="%1)"/>
      <w:lvlJc w:val="left"/>
      <w:pPr>
        <w:tabs>
          <w:tab w:val="num" w:pos="720"/>
        </w:tabs>
        <w:ind w:left="720" w:hanging="360"/>
      </w:pPr>
      <w:rPr>
        <w:rFonts w:hint="default"/>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3" w15:restartNumberingAfterBreak="0">
    <w:nsid w:val="39EE1F09"/>
    <w:multiLevelType w:val="hybridMultilevel"/>
    <w:tmpl w:val="9E5A79E4"/>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3A837B68"/>
    <w:multiLevelType w:val="hybridMultilevel"/>
    <w:tmpl w:val="49B62F4A"/>
    <w:lvl w:ilvl="0" w:tplc="EEB088EE">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498CF3FE">
      <w:start w:val="1"/>
      <w:numFmt w:val="decimal"/>
      <w:lvlText w:val="%4."/>
      <w:lvlJc w:val="left"/>
      <w:pPr>
        <w:ind w:left="360" w:hanging="360"/>
      </w:pPr>
      <w:rPr>
        <w:b/>
        <w:sz w:val="22"/>
        <w:szCs w:val="22"/>
      </w:rPr>
    </w:lvl>
    <w:lvl w:ilvl="4" w:tplc="3C0A0019" w:tentative="1">
      <w:start w:val="1"/>
      <w:numFmt w:val="lowerLetter"/>
      <w:lvlText w:val="%5."/>
      <w:lvlJc w:val="left"/>
      <w:pPr>
        <w:ind w:left="3600" w:hanging="360"/>
      </w:pPr>
    </w:lvl>
    <w:lvl w:ilvl="5" w:tplc="3C0A001B">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3BB96A2D"/>
    <w:multiLevelType w:val="hybridMultilevel"/>
    <w:tmpl w:val="370E67D2"/>
    <w:lvl w:ilvl="0" w:tplc="FFFFFFFF">
      <w:start w:val="1"/>
      <w:numFmt w:val="lowerLetter"/>
      <w:lvlText w:val="%1)"/>
      <w:lvlJc w:val="left"/>
      <w:pPr>
        <w:tabs>
          <w:tab w:val="num" w:pos="720"/>
        </w:tabs>
        <w:ind w:left="720" w:hanging="360"/>
      </w:pPr>
      <w:rPr>
        <w:rFonts w:hint="default"/>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42B605D5"/>
    <w:multiLevelType w:val="hybridMultilevel"/>
    <w:tmpl w:val="D338C5B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48E3A82"/>
    <w:multiLevelType w:val="hybridMultilevel"/>
    <w:tmpl w:val="96F0253A"/>
    <w:lvl w:ilvl="0" w:tplc="EEB088EE">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929646D"/>
    <w:multiLevelType w:val="hybridMultilevel"/>
    <w:tmpl w:val="D86AE9BA"/>
    <w:lvl w:ilvl="0" w:tplc="5B8C8A94">
      <w:start w:val="1"/>
      <w:numFmt w:val="lowerLetter"/>
      <w:lvlText w:val="%1."/>
      <w:lvlJc w:val="left"/>
      <w:pPr>
        <w:tabs>
          <w:tab w:val="num" w:pos="720"/>
        </w:tabs>
        <w:ind w:left="720" w:hanging="360"/>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4A1C5934"/>
    <w:multiLevelType w:val="hybridMultilevel"/>
    <w:tmpl w:val="0284ED90"/>
    <w:lvl w:ilvl="0" w:tplc="3C0A0017">
      <w:start w:val="1"/>
      <w:numFmt w:val="lowerLetter"/>
      <w:lvlText w:val="%1)"/>
      <w:lvlJc w:val="left"/>
      <w:pPr>
        <w:ind w:left="720" w:hanging="360"/>
      </w:pPr>
      <w:rPr>
        <w:rFonts w:hint="default"/>
      </w:rPr>
    </w:lvl>
    <w:lvl w:ilvl="1" w:tplc="3B8CEF9C">
      <w:start w:val="1"/>
      <w:numFmt w:val="lowerLetter"/>
      <w:lvlText w:val="%2."/>
      <w:lvlJc w:val="left"/>
      <w:pPr>
        <w:ind w:left="1440" w:hanging="360"/>
      </w:pPr>
      <w:rPr>
        <w:rFonts w:asciiTheme="minorHAnsi" w:hAnsiTheme="minorHAnsi" w:cstheme="minorHAnsi" w:hint="default"/>
        <w:b w:val="0"/>
        <w:sz w:val="22"/>
        <w:szCs w:val="22"/>
      </w:r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4F577B10"/>
    <w:multiLevelType w:val="hybridMultilevel"/>
    <w:tmpl w:val="B26EAEFA"/>
    <w:lvl w:ilvl="0" w:tplc="3C0A0019">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1" w15:restartNumberingAfterBreak="0">
    <w:nsid w:val="530654D9"/>
    <w:multiLevelType w:val="hybridMultilevel"/>
    <w:tmpl w:val="917852A2"/>
    <w:lvl w:ilvl="0" w:tplc="3C0A0019">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2" w15:restartNumberingAfterBreak="0">
    <w:nsid w:val="54BE4795"/>
    <w:multiLevelType w:val="hybridMultilevel"/>
    <w:tmpl w:val="DB9C96A0"/>
    <w:lvl w:ilvl="0" w:tplc="FFFFFFFF">
      <w:start w:val="1"/>
      <w:numFmt w:val="lowerLetter"/>
      <w:lvlText w:val="%1)"/>
      <w:lvlJc w:val="left"/>
      <w:pPr>
        <w:tabs>
          <w:tab w:val="num" w:pos="720"/>
        </w:tabs>
        <w:ind w:left="720" w:hanging="360"/>
      </w:pPr>
      <w:rPr>
        <w:rFonts w:hint="default"/>
        <w:color w:val="auto"/>
      </w:rPr>
    </w:lvl>
    <w:lvl w:ilvl="1" w:tplc="AFAA9054">
      <w:start w:val="1"/>
      <w:numFmt w:val="lowerLetter"/>
      <w:lvlText w:val="%2."/>
      <w:lvlJc w:val="left"/>
      <w:pPr>
        <w:ind w:left="1800" w:hanging="360"/>
      </w:pPr>
      <w:rPr>
        <w:rFonts w:hint="default"/>
      </w:rPr>
    </w:lvl>
    <w:lvl w:ilvl="2" w:tplc="FD648B10">
      <w:start w:val="1"/>
      <w:numFmt w:val="decimal"/>
      <w:lvlText w:val="%3."/>
      <w:lvlJc w:val="left"/>
      <w:pPr>
        <w:ind w:left="2700" w:hanging="360"/>
      </w:pPr>
      <w:rPr>
        <w:rFonts w:eastAsia="Calibri" w:hint="default"/>
        <w:b/>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55E4FC9"/>
    <w:multiLevelType w:val="hybridMultilevel"/>
    <w:tmpl w:val="0CFEB806"/>
    <w:lvl w:ilvl="0" w:tplc="4EAC8BBA">
      <w:start w:val="1"/>
      <w:numFmt w:val="decimal"/>
      <w:pStyle w:val="Textoindependiente2"/>
      <w:lvlText w:val="%1."/>
      <w:lvlJc w:val="left"/>
      <w:pPr>
        <w:tabs>
          <w:tab w:val="num" w:pos="927"/>
        </w:tabs>
        <w:ind w:left="927" w:hanging="360"/>
      </w:p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4" w15:restartNumberingAfterBreak="0">
    <w:nsid w:val="5847729A"/>
    <w:multiLevelType w:val="hybridMultilevel"/>
    <w:tmpl w:val="A3A6B92A"/>
    <w:lvl w:ilvl="0" w:tplc="EEB088EE">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5B32555B"/>
    <w:multiLevelType w:val="hybridMultilevel"/>
    <w:tmpl w:val="94C8578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5B4F2F5B"/>
    <w:multiLevelType w:val="hybridMultilevel"/>
    <w:tmpl w:val="FFE83280"/>
    <w:lvl w:ilvl="0" w:tplc="3C0A0017">
      <w:start w:val="1"/>
      <w:numFmt w:val="lowerLetter"/>
      <w:lvlText w:val="%1)"/>
      <w:lvlJc w:val="left"/>
      <w:pPr>
        <w:ind w:left="720" w:hanging="360"/>
      </w:pPr>
    </w:lvl>
    <w:lvl w:ilvl="1" w:tplc="B34877AC">
      <w:start w:val="1"/>
      <w:numFmt w:val="lowerLetter"/>
      <w:lvlText w:val="%2."/>
      <w:lvlJc w:val="left"/>
      <w:pPr>
        <w:ind w:left="1440" w:hanging="360"/>
      </w:pPr>
      <w:rPr>
        <w:rFonts w:hint="default"/>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603C3BF3"/>
    <w:multiLevelType w:val="hybridMultilevel"/>
    <w:tmpl w:val="460240DC"/>
    <w:lvl w:ilvl="0" w:tplc="CE8ED076">
      <w:start w:val="1"/>
      <w:numFmt w:val="lowerLetter"/>
      <w:lvlText w:val="%1)"/>
      <w:lvlJc w:val="left"/>
      <w:pPr>
        <w:ind w:left="432" w:hanging="360"/>
      </w:pPr>
      <w:rPr>
        <w:rFonts w:hint="default"/>
        <w:b w:val="0"/>
      </w:rPr>
    </w:lvl>
    <w:lvl w:ilvl="1" w:tplc="B5D8D43C">
      <w:start w:val="1"/>
      <w:numFmt w:val="lowerLetter"/>
      <w:lvlText w:val="%2."/>
      <w:lvlJc w:val="left"/>
      <w:pPr>
        <w:ind w:left="1152" w:hanging="360"/>
      </w:pPr>
      <w:rPr>
        <w:rFonts w:hint="default"/>
      </w:rPr>
    </w:lvl>
    <w:lvl w:ilvl="2" w:tplc="3C0A001B" w:tentative="1">
      <w:start w:val="1"/>
      <w:numFmt w:val="lowerRoman"/>
      <w:lvlText w:val="%3."/>
      <w:lvlJc w:val="right"/>
      <w:pPr>
        <w:ind w:left="1872" w:hanging="180"/>
      </w:pPr>
    </w:lvl>
    <w:lvl w:ilvl="3" w:tplc="3C0A000F" w:tentative="1">
      <w:start w:val="1"/>
      <w:numFmt w:val="decimal"/>
      <w:lvlText w:val="%4."/>
      <w:lvlJc w:val="left"/>
      <w:pPr>
        <w:ind w:left="2592" w:hanging="360"/>
      </w:pPr>
    </w:lvl>
    <w:lvl w:ilvl="4" w:tplc="3C0A0019" w:tentative="1">
      <w:start w:val="1"/>
      <w:numFmt w:val="lowerLetter"/>
      <w:lvlText w:val="%5."/>
      <w:lvlJc w:val="left"/>
      <w:pPr>
        <w:ind w:left="3312" w:hanging="360"/>
      </w:pPr>
    </w:lvl>
    <w:lvl w:ilvl="5" w:tplc="3C0A001B" w:tentative="1">
      <w:start w:val="1"/>
      <w:numFmt w:val="lowerRoman"/>
      <w:lvlText w:val="%6."/>
      <w:lvlJc w:val="right"/>
      <w:pPr>
        <w:ind w:left="4032" w:hanging="180"/>
      </w:pPr>
    </w:lvl>
    <w:lvl w:ilvl="6" w:tplc="3C0A000F" w:tentative="1">
      <w:start w:val="1"/>
      <w:numFmt w:val="decimal"/>
      <w:lvlText w:val="%7."/>
      <w:lvlJc w:val="left"/>
      <w:pPr>
        <w:ind w:left="4752" w:hanging="360"/>
      </w:pPr>
    </w:lvl>
    <w:lvl w:ilvl="7" w:tplc="3C0A0019" w:tentative="1">
      <w:start w:val="1"/>
      <w:numFmt w:val="lowerLetter"/>
      <w:lvlText w:val="%8."/>
      <w:lvlJc w:val="left"/>
      <w:pPr>
        <w:ind w:left="5472" w:hanging="360"/>
      </w:pPr>
    </w:lvl>
    <w:lvl w:ilvl="8" w:tplc="3C0A001B" w:tentative="1">
      <w:start w:val="1"/>
      <w:numFmt w:val="lowerRoman"/>
      <w:lvlText w:val="%9."/>
      <w:lvlJc w:val="right"/>
      <w:pPr>
        <w:ind w:left="6192" w:hanging="180"/>
      </w:pPr>
    </w:lvl>
  </w:abstractNum>
  <w:abstractNum w:abstractNumId="28" w15:restartNumberingAfterBreak="0">
    <w:nsid w:val="67B60348"/>
    <w:multiLevelType w:val="hybridMultilevel"/>
    <w:tmpl w:val="E6EED10A"/>
    <w:lvl w:ilvl="0" w:tplc="E9E6AD3E">
      <w:start w:val="1"/>
      <w:numFmt w:val="decimal"/>
      <w:pStyle w:val="Listaconvietas"/>
      <w:lvlText w:val="%1)"/>
      <w:lvlJc w:val="left"/>
      <w:pPr>
        <w:ind w:left="360" w:hanging="360"/>
      </w:pPr>
      <w:rPr>
        <w:rFonts w:hint="default"/>
        <w:b w:val="0"/>
        <w:i w:val="0"/>
      </w:rPr>
    </w:lvl>
    <w:lvl w:ilvl="1" w:tplc="3C0A0019" w:tentative="1">
      <w:start w:val="1"/>
      <w:numFmt w:val="lowerLetter"/>
      <w:lvlText w:val="%2."/>
      <w:lvlJc w:val="left"/>
      <w:pPr>
        <w:ind w:left="1101" w:hanging="360"/>
      </w:pPr>
    </w:lvl>
    <w:lvl w:ilvl="2" w:tplc="3C0A001B" w:tentative="1">
      <w:start w:val="1"/>
      <w:numFmt w:val="lowerRoman"/>
      <w:lvlText w:val="%3."/>
      <w:lvlJc w:val="right"/>
      <w:pPr>
        <w:ind w:left="1821" w:hanging="180"/>
      </w:pPr>
    </w:lvl>
    <w:lvl w:ilvl="3" w:tplc="3C0A000F" w:tentative="1">
      <w:start w:val="1"/>
      <w:numFmt w:val="decimal"/>
      <w:lvlText w:val="%4."/>
      <w:lvlJc w:val="left"/>
      <w:pPr>
        <w:ind w:left="2541" w:hanging="360"/>
      </w:pPr>
    </w:lvl>
    <w:lvl w:ilvl="4" w:tplc="3C0A0019" w:tentative="1">
      <w:start w:val="1"/>
      <w:numFmt w:val="lowerLetter"/>
      <w:lvlText w:val="%5."/>
      <w:lvlJc w:val="left"/>
      <w:pPr>
        <w:ind w:left="3261" w:hanging="360"/>
      </w:pPr>
    </w:lvl>
    <w:lvl w:ilvl="5" w:tplc="3C0A001B" w:tentative="1">
      <w:start w:val="1"/>
      <w:numFmt w:val="lowerRoman"/>
      <w:lvlText w:val="%6."/>
      <w:lvlJc w:val="right"/>
      <w:pPr>
        <w:ind w:left="3981" w:hanging="180"/>
      </w:pPr>
    </w:lvl>
    <w:lvl w:ilvl="6" w:tplc="3C0A000F" w:tentative="1">
      <w:start w:val="1"/>
      <w:numFmt w:val="decimal"/>
      <w:lvlText w:val="%7."/>
      <w:lvlJc w:val="left"/>
      <w:pPr>
        <w:ind w:left="4701" w:hanging="360"/>
      </w:pPr>
    </w:lvl>
    <w:lvl w:ilvl="7" w:tplc="3C0A0019" w:tentative="1">
      <w:start w:val="1"/>
      <w:numFmt w:val="lowerLetter"/>
      <w:lvlText w:val="%8."/>
      <w:lvlJc w:val="left"/>
      <w:pPr>
        <w:ind w:left="5421" w:hanging="360"/>
      </w:pPr>
    </w:lvl>
    <w:lvl w:ilvl="8" w:tplc="3C0A001B" w:tentative="1">
      <w:start w:val="1"/>
      <w:numFmt w:val="lowerRoman"/>
      <w:lvlText w:val="%9."/>
      <w:lvlJc w:val="right"/>
      <w:pPr>
        <w:ind w:left="6141" w:hanging="180"/>
      </w:pPr>
    </w:lvl>
  </w:abstractNum>
  <w:abstractNum w:abstractNumId="29" w15:restartNumberingAfterBreak="0">
    <w:nsid w:val="682B783D"/>
    <w:multiLevelType w:val="hybridMultilevel"/>
    <w:tmpl w:val="36DACA94"/>
    <w:lvl w:ilvl="0" w:tplc="FFFFFFFF">
      <w:start w:val="1"/>
      <w:numFmt w:val="lowerLetter"/>
      <w:lvlText w:val="%1)"/>
      <w:lvlJc w:val="left"/>
      <w:pPr>
        <w:tabs>
          <w:tab w:val="num" w:pos="720"/>
        </w:tabs>
        <w:ind w:left="720" w:hanging="360"/>
      </w:pPr>
      <w:rPr>
        <w:rFonts w:hint="default"/>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6A661B31"/>
    <w:multiLevelType w:val="multilevel"/>
    <w:tmpl w:val="E354C4EC"/>
    <w:lvl w:ilvl="0">
      <w:start w:val="1"/>
      <w:numFmt w:val="decimal"/>
      <w:pStyle w:val="Style1"/>
      <w:lvlText w:val="%1."/>
      <w:lvlJc w:val="left"/>
      <w:pPr>
        <w:tabs>
          <w:tab w:val="num" w:pos="600"/>
        </w:tabs>
        <w:ind w:left="600" w:hanging="600"/>
      </w:pPr>
      <w:rPr>
        <w:rFonts w:hint="default"/>
        <w:b/>
        <w:i w:val="0"/>
        <w:sz w:val="24"/>
        <w:szCs w:val="24"/>
        <w:lang w:val="es-ES"/>
      </w:rPr>
    </w:lvl>
    <w:lvl w:ilvl="1">
      <w:start w:val="1"/>
      <w:numFmt w:val="decimal"/>
      <w:pStyle w:val="Style2"/>
      <w:lvlText w:val="%1.%2"/>
      <w:lvlJc w:val="left"/>
      <w:pPr>
        <w:tabs>
          <w:tab w:val="num" w:pos="742"/>
        </w:tabs>
        <w:ind w:left="742" w:hanging="600"/>
      </w:pPr>
      <w:rPr>
        <w:rFonts w:hint="default"/>
        <w:b/>
        <w:i w:val="0"/>
        <w:sz w:val="20"/>
        <w:szCs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C31500B"/>
    <w:multiLevelType w:val="hybridMultilevel"/>
    <w:tmpl w:val="E6DC3950"/>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99FE0E92">
      <w:start w:val="1"/>
      <w:numFmt w:val="lowerLetter"/>
      <w:lvlText w:val="%5)"/>
      <w:lvlJc w:val="left"/>
      <w:pPr>
        <w:ind w:left="3600" w:hanging="360"/>
      </w:pPr>
      <w:rPr>
        <w:rFonts w:hint="default"/>
      </w:rPr>
    </w:lvl>
    <w:lvl w:ilvl="5" w:tplc="231C3278">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30"/>
  </w:num>
  <w:num w:numId="4">
    <w:abstractNumId w:val="12"/>
  </w:num>
  <w:num w:numId="5">
    <w:abstractNumId w:val="7"/>
  </w:num>
  <w:num w:numId="6">
    <w:abstractNumId w:val="3"/>
  </w:num>
  <w:num w:numId="7">
    <w:abstractNumId w:val="28"/>
  </w:num>
  <w:num w:numId="8">
    <w:abstractNumId w:val="19"/>
  </w:num>
  <w:num w:numId="9">
    <w:abstractNumId w:val="14"/>
  </w:num>
  <w:num w:numId="10">
    <w:abstractNumId w:val="26"/>
  </w:num>
  <w:num w:numId="11">
    <w:abstractNumId w:val="31"/>
  </w:num>
  <w:num w:numId="12">
    <w:abstractNumId w:val="22"/>
  </w:num>
  <w:num w:numId="13">
    <w:abstractNumId w:val="27"/>
  </w:num>
  <w:num w:numId="14">
    <w:abstractNumId w:val="25"/>
  </w:num>
  <w:num w:numId="15">
    <w:abstractNumId w:val="5"/>
  </w:num>
  <w:num w:numId="16">
    <w:abstractNumId w:val="1"/>
  </w:num>
  <w:num w:numId="17">
    <w:abstractNumId w:val="2"/>
  </w:num>
  <w:num w:numId="18">
    <w:abstractNumId w:val="9"/>
  </w:num>
  <w:num w:numId="19">
    <w:abstractNumId w:val="6"/>
  </w:num>
  <w:num w:numId="20">
    <w:abstractNumId w:val="20"/>
  </w:num>
  <w:num w:numId="21">
    <w:abstractNumId w:val="21"/>
  </w:num>
  <w:num w:numId="22">
    <w:abstractNumId w:val="10"/>
  </w:num>
  <w:num w:numId="23">
    <w:abstractNumId w:val="13"/>
  </w:num>
  <w:num w:numId="24">
    <w:abstractNumId w:val="4"/>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24"/>
  </w:num>
  <w:num w:numId="32">
    <w:abstractNumId w:val="29"/>
  </w:num>
  <w:num w:numId="33">
    <w:abstractNumId w:val="15"/>
  </w:num>
  <w:num w:numId="34">
    <w:abstractNumId w:val="16"/>
  </w:num>
  <w:num w:numId="3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D6"/>
    <w:rsid w:val="00006648"/>
    <w:rsid w:val="00016E95"/>
    <w:rsid w:val="000B4CB3"/>
    <w:rsid w:val="00102124"/>
    <w:rsid w:val="00141E24"/>
    <w:rsid w:val="00190123"/>
    <w:rsid w:val="001F2566"/>
    <w:rsid w:val="00246A51"/>
    <w:rsid w:val="00254F39"/>
    <w:rsid w:val="00294733"/>
    <w:rsid w:val="002F2ED8"/>
    <w:rsid w:val="003835A3"/>
    <w:rsid w:val="003B2EB1"/>
    <w:rsid w:val="003C67FA"/>
    <w:rsid w:val="00404050"/>
    <w:rsid w:val="00456BF8"/>
    <w:rsid w:val="00475A1B"/>
    <w:rsid w:val="004B5379"/>
    <w:rsid w:val="004C0C22"/>
    <w:rsid w:val="004D72FB"/>
    <w:rsid w:val="00527CBF"/>
    <w:rsid w:val="00540F80"/>
    <w:rsid w:val="00572790"/>
    <w:rsid w:val="00573969"/>
    <w:rsid w:val="00685385"/>
    <w:rsid w:val="00692985"/>
    <w:rsid w:val="006C3B91"/>
    <w:rsid w:val="0072604C"/>
    <w:rsid w:val="00770841"/>
    <w:rsid w:val="007E238F"/>
    <w:rsid w:val="00877164"/>
    <w:rsid w:val="00881A69"/>
    <w:rsid w:val="008C0D6E"/>
    <w:rsid w:val="00920346"/>
    <w:rsid w:val="00A81565"/>
    <w:rsid w:val="00A82176"/>
    <w:rsid w:val="00AB712A"/>
    <w:rsid w:val="00AD46ED"/>
    <w:rsid w:val="00AF0AD6"/>
    <w:rsid w:val="00B438A9"/>
    <w:rsid w:val="00B440B1"/>
    <w:rsid w:val="00B7100F"/>
    <w:rsid w:val="00B843A6"/>
    <w:rsid w:val="00BA337D"/>
    <w:rsid w:val="00C2010D"/>
    <w:rsid w:val="00C33AFC"/>
    <w:rsid w:val="00C6393F"/>
    <w:rsid w:val="00CA1558"/>
    <w:rsid w:val="00CC1053"/>
    <w:rsid w:val="00D07946"/>
    <w:rsid w:val="00D51DE7"/>
    <w:rsid w:val="00D57BE6"/>
    <w:rsid w:val="00DC7239"/>
    <w:rsid w:val="00E02DEB"/>
    <w:rsid w:val="00E729CF"/>
    <w:rsid w:val="00E81B3C"/>
    <w:rsid w:val="00E84A69"/>
    <w:rsid w:val="00F107F6"/>
    <w:rsid w:val="00F40547"/>
    <w:rsid w:val="00F45FE4"/>
    <w:rsid w:val="00F60B5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EA0A"/>
  <w15:chartTrackingRefBased/>
  <w15:docId w15:val="{05EC5733-F957-4168-B555-D85760B9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AD6"/>
    <w:pPr>
      <w:spacing w:after="200" w:line="276" w:lineRule="auto"/>
    </w:pPr>
    <w:rPr>
      <w:rFonts w:ascii="Calibri" w:eastAsia="Calibri" w:hAnsi="Calibri" w:cs="Times New Roman"/>
    </w:rPr>
  </w:style>
  <w:style w:type="paragraph" w:styleId="Ttulo1">
    <w:name w:val="heading 1"/>
    <w:aliases w:val="Document Header1"/>
    <w:basedOn w:val="Normal"/>
    <w:next w:val="Normal"/>
    <w:link w:val="Ttulo1Car"/>
    <w:qFormat/>
    <w:rsid w:val="00AF0AD6"/>
    <w:pPr>
      <w:keepNext/>
      <w:spacing w:before="240" w:after="240" w:line="240" w:lineRule="auto"/>
      <w:jc w:val="both"/>
      <w:outlineLvl w:val="0"/>
    </w:pPr>
    <w:rPr>
      <w:rFonts w:ascii="Times New Roman" w:eastAsia="Times New Roman" w:hAnsi="Times New Roman"/>
      <w:b/>
      <w:caps/>
      <w:sz w:val="24"/>
      <w:szCs w:val="20"/>
      <w:lang w:val="es-ES" w:eastAsia="es-ES"/>
    </w:rPr>
  </w:style>
  <w:style w:type="paragraph" w:styleId="Ttulo2">
    <w:name w:val="heading 2"/>
    <w:aliases w:val="Title Header2"/>
    <w:basedOn w:val="Ttulo1"/>
    <w:next w:val="Normal"/>
    <w:link w:val="Ttulo2Car"/>
    <w:qFormat/>
    <w:rsid w:val="00AF0AD6"/>
    <w:pPr>
      <w:spacing w:after="120"/>
      <w:outlineLvl w:val="1"/>
    </w:pPr>
  </w:style>
  <w:style w:type="paragraph" w:styleId="Ttulo3">
    <w:name w:val="heading 3"/>
    <w:aliases w:val="Section Header3"/>
    <w:basedOn w:val="Ttulo2"/>
    <w:next w:val="Normal"/>
    <w:link w:val="Ttulo3Car"/>
    <w:qFormat/>
    <w:rsid w:val="00AF0AD6"/>
    <w:pPr>
      <w:keepLines/>
      <w:numPr>
        <w:ilvl w:val="2"/>
        <w:numId w:val="1"/>
      </w:numPr>
      <w:jc w:val="left"/>
      <w:outlineLvl w:val="2"/>
    </w:pPr>
    <w:rPr>
      <w:caps w:val="0"/>
    </w:rPr>
  </w:style>
  <w:style w:type="paragraph" w:styleId="Ttulo4">
    <w:name w:val="heading 4"/>
    <w:aliases w:val=" Sub-Clause Sub-paragraph"/>
    <w:basedOn w:val="Ttulo3"/>
    <w:next w:val="Normal"/>
    <w:link w:val="Ttulo4Car"/>
    <w:qFormat/>
    <w:rsid w:val="00AF0AD6"/>
    <w:pPr>
      <w:numPr>
        <w:ilvl w:val="3"/>
      </w:numPr>
      <w:spacing w:after="60"/>
      <w:outlineLvl w:val="3"/>
    </w:pPr>
  </w:style>
  <w:style w:type="paragraph" w:styleId="Ttulo5">
    <w:name w:val="heading 5"/>
    <w:basedOn w:val="Normal"/>
    <w:next w:val="Normal"/>
    <w:link w:val="Ttulo5Car"/>
    <w:qFormat/>
    <w:rsid w:val="00AF0AD6"/>
    <w:pPr>
      <w:numPr>
        <w:ilvl w:val="4"/>
        <w:numId w:val="1"/>
      </w:numPr>
      <w:spacing w:before="240" w:after="60" w:line="240" w:lineRule="auto"/>
      <w:jc w:val="both"/>
      <w:outlineLvl w:val="4"/>
    </w:pPr>
    <w:rPr>
      <w:rFonts w:ascii="Times New Roman" w:eastAsia="Times New Roman" w:hAnsi="Times New Roman"/>
      <w:szCs w:val="20"/>
      <w:lang w:val="es-ES" w:eastAsia="es-ES"/>
    </w:rPr>
  </w:style>
  <w:style w:type="paragraph" w:styleId="Ttulo6">
    <w:name w:val="heading 6"/>
    <w:basedOn w:val="Normal"/>
    <w:next w:val="Normal"/>
    <w:link w:val="Ttulo6Car"/>
    <w:qFormat/>
    <w:rsid w:val="00AF0AD6"/>
    <w:pPr>
      <w:numPr>
        <w:ilvl w:val="5"/>
        <w:numId w:val="1"/>
      </w:numPr>
      <w:spacing w:before="240" w:after="60" w:line="240" w:lineRule="auto"/>
      <w:jc w:val="both"/>
      <w:outlineLvl w:val="5"/>
    </w:pPr>
    <w:rPr>
      <w:rFonts w:ascii="Times New Roman" w:eastAsia="Times New Roman" w:hAnsi="Times New Roman"/>
      <w:i/>
      <w:szCs w:val="20"/>
      <w:lang w:val="es-ES" w:eastAsia="es-ES"/>
    </w:rPr>
  </w:style>
  <w:style w:type="paragraph" w:styleId="Ttulo7">
    <w:name w:val="heading 7"/>
    <w:basedOn w:val="Normal"/>
    <w:next w:val="Normal"/>
    <w:link w:val="Ttulo7Car"/>
    <w:qFormat/>
    <w:rsid w:val="00AF0AD6"/>
    <w:pPr>
      <w:numPr>
        <w:ilvl w:val="6"/>
        <w:numId w:val="1"/>
      </w:numPr>
      <w:spacing w:before="240" w:after="60" w:line="240" w:lineRule="auto"/>
      <w:jc w:val="both"/>
      <w:outlineLvl w:val="6"/>
    </w:pPr>
    <w:rPr>
      <w:rFonts w:ascii="Arial" w:eastAsia="Times New Roman" w:hAnsi="Arial"/>
      <w:sz w:val="24"/>
      <w:szCs w:val="20"/>
      <w:lang w:val="es-ES" w:eastAsia="es-ES"/>
    </w:rPr>
  </w:style>
  <w:style w:type="paragraph" w:styleId="Ttulo8">
    <w:name w:val="heading 8"/>
    <w:basedOn w:val="Normal"/>
    <w:next w:val="Normal"/>
    <w:link w:val="Ttulo8Car"/>
    <w:qFormat/>
    <w:rsid w:val="00AF0AD6"/>
    <w:pPr>
      <w:numPr>
        <w:ilvl w:val="7"/>
        <w:numId w:val="1"/>
      </w:numPr>
      <w:spacing w:before="240" w:after="60" w:line="240" w:lineRule="auto"/>
      <w:jc w:val="both"/>
      <w:outlineLvl w:val="7"/>
    </w:pPr>
    <w:rPr>
      <w:rFonts w:ascii="Arial" w:eastAsia="Times New Roman" w:hAnsi="Arial"/>
      <w:i/>
      <w:sz w:val="24"/>
      <w:szCs w:val="20"/>
      <w:lang w:val="es-ES" w:eastAsia="es-ES"/>
    </w:rPr>
  </w:style>
  <w:style w:type="paragraph" w:styleId="Ttulo9">
    <w:name w:val="heading 9"/>
    <w:basedOn w:val="Normal"/>
    <w:next w:val="Normal"/>
    <w:link w:val="Ttulo9Car"/>
    <w:qFormat/>
    <w:rsid w:val="00AF0AD6"/>
    <w:pPr>
      <w:numPr>
        <w:ilvl w:val="8"/>
        <w:numId w:val="1"/>
      </w:numPr>
      <w:spacing w:before="240" w:after="60" w:line="240" w:lineRule="auto"/>
      <w:jc w:val="both"/>
      <w:outlineLvl w:val="8"/>
    </w:pPr>
    <w:rPr>
      <w:rFonts w:ascii="Arial" w:eastAsia="Times New Roman"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AF0AD6"/>
    <w:rPr>
      <w:rFonts w:ascii="Times New Roman" w:eastAsia="Times New Roman" w:hAnsi="Times New Roman" w:cs="Times New Roman"/>
      <w:b/>
      <w:caps/>
      <w:sz w:val="24"/>
      <w:szCs w:val="20"/>
      <w:lang w:val="es-ES" w:eastAsia="es-ES"/>
    </w:rPr>
  </w:style>
  <w:style w:type="character" w:customStyle="1" w:styleId="Ttulo2Car">
    <w:name w:val="Título 2 Car"/>
    <w:aliases w:val="Title Header2 Car"/>
    <w:basedOn w:val="Fuentedeprrafopredeter"/>
    <w:link w:val="Ttulo2"/>
    <w:rsid w:val="00AF0AD6"/>
    <w:rPr>
      <w:rFonts w:ascii="Times New Roman" w:eastAsia="Times New Roman" w:hAnsi="Times New Roman" w:cs="Times New Roman"/>
      <w:b/>
      <w:caps/>
      <w:sz w:val="24"/>
      <w:szCs w:val="20"/>
      <w:lang w:val="es-ES" w:eastAsia="es-ES"/>
    </w:rPr>
  </w:style>
  <w:style w:type="character" w:customStyle="1" w:styleId="Ttulo3Car">
    <w:name w:val="Título 3 Car"/>
    <w:aliases w:val="Section Header3 Car"/>
    <w:basedOn w:val="Fuentedeprrafopredeter"/>
    <w:link w:val="Ttulo3"/>
    <w:rsid w:val="00AF0AD6"/>
    <w:rPr>
      <w:rFonts w:ascii="Times New Roman" w:eastAsia="Times New Roman" w:hAnsi="Times New Roman" w:cs="Times New Roman"/>
      <w:b/>
      <w:sz w:val="24"/>
      <w:szCs w:val="20"/>
      <w:lang w:val="es-ES" w:eastAsia="es-ES"/>
    </w:rPr>
  </w:style>
  <w:style w:type="character" w:customStyle="1" w:styleId="Ttulo4Car">
    <w:name w:val="Título 4 Car"/>
    <w:aliases w:val=" Sub-Clause Sub-paragraph Car"/>
    <w:basedOn w:val="Fuentedeprrafopredeter"/>
    <w:link w:val="Ttulo4"/>
    <w:rsid w:val="00AF0AD6"/>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F0AD6"/>
    <w:rPr>
      <w:rFonts w:ascii="Times New Roman" w:eastAsia="Times New Roman" w:hAnsi="Times New Roman" w:cs="Times New Roman"/>
      <w:szCs w:val="20"/>
      <w:lang w:val="es-ES" w:eastAsia="es-ES"/>
    </w:rPr>
  </w:style>
  <w:style w:type="character" w:customStyle="1" w:styleId="Ttulo6Car">
    <w:name w:val="Título 6 Car"/>
    <w:basedOn w:val="Fuentedeprrafopredeter"/>
    <w:link w:val="Ttulo6"/>
    <w:rsid w:val="00AF0AD6"/>
    <w:rPr>
      <w:rFonts w:ascii="Times New Roman" w:eastAsia="Times New Roman" w:hAnsi="Times New Roman" w:cs="Times New Roman"/>
      <w:i/>
      <w:szCs w:val="20"/>
      <w:lang w:val="es-ES" w:eastAsia="es-ES"/>
    </w:rPr>
  </w:style>
  <w:style w:type="character" w:customStyle="1" w:styleId="Ttulo7Car">
    <w:name w:val="Título 7 Car"/>
    <w:basedOn w:val="Fuentedeprrafopredeter"/>
    <w:link w:val="Ttulo7"/>
    <w:rsid w:val="00AF0AD6"/>
    <w:rPr>
      <w:rFonts w:ascii="Arial" w:eastAsia="Times New Roman" w:hAnsi="Arial" w:cs="Times New Roman"/>
      <w:sz w:val="24"/>
      <w:szCs w:val="20"/>
      <w:lang w:val="es-ES" w:eastAsia="es-ES"/>
    </w:rPr>
  </w:style>
  <w:style w:type="character" w:customStyle="1" w:styleId="Ttulo8Car">
    <w:name w:val="Título 8 Car"/>
    <w:basedOn w:val="Fuentedeprrafopredeter"/>
    <w:link w:val="Ttulo8"/>
    <w:rsid w:val="00AF0AD6"/>
    <w:rPr>
      <w:rFonts w:ascii="Arial" w:eastAsia="Times New Roman" w:hAnsi="Arial" w:cs="Times New Roman"/>
      <w:i/>
      <w:sz w:val="24"/>
      <w:szCs w:val="20"/>
      <w:lang w:val="es-ES" w:eastAsia="es-ES"/>
    </w:rPr>
  </w:style>
  <w:style w:type="character" w:customStyle="1" w:styleId="Ttulo9Car">
    <w:name w:val="Título 9 Car"/>
    <w:basedOn w:val="Fuentedeprrafopredeter"/>
    <w:link w:val="Ttulo9"/>
    <w:rsid w:val="00AF0AD6"/>
    <w:rPr>
      <w:rFonts w:ascii="Arial" w:eastAsia="Times New Roman" w:hAnsi="Arial" w:cs="Times New Roman"/>
      <w:b/>
      <w:i/>
      <w:sz w:val="18"/>
      <w:szCs w:val="20"/>
      <w:lang w:val="es-ES" w:eastAsia="es-ES"/>
    </w:rPr>
  </w:style>
  <w:style w:type="numbering" w:customStyle="1" w:styleId="Sinlista1">
    <w:name w:val="Sin lista1"/>
    <w:next w:val="Sinlista"/>
    <w:uiPriority w:val="99"/>
    <w:semiHidden/>
    <w:unhideWhenUsed/>
    <w:rsid w:val="00AF0AD6"/>
  </w:style>
  <w:style w:type="paragraph" w:styleId="Textonotapie">
    <w:name w:val="footnote text"/>
    <w:aliases w:val="Footnote,Testo nota a piè di pagina Carattere Char,Footnote Text Char Char Char Char Char,Footnote Text Char Char Char Char,Footnote Text Char Char Char"/>
    <w:basedOn w:val="Normal"/>
    <w:link w:val="TextonotapieCar"/>
    <w:uiPriority w:val="99"/>
    <w:rsid w:val="00AF0AD6"/>
    <w:pPr>
      <w:spacing w:after="0" w:line="240" w:lineRule="auto"/>
      <w:ind w:left="431"/>
      <w:jc w:val="both"/>
    </w:pPr>
    <w:rPr>
      <w:rFonts w:ascii="Times New Roman" w:eastAsia="Times New Roman" w:hAnsi="Times New Roman"/>
      <w:sz w:val="24"/>
      <w:szCs w:val="20"/>
      <w:lang w:val="es-ES" w:eastAsia="es-ES"/>
    </w:rPr>
  </w:style>
  <w:style w:type="character" w:customStyle="1" w:styleId="TextonotapieCar">
    <w:name w:val="Texto nota pie Car"/>
    <w:aliases w:val="Footnote Car,Testo nota a piè di pagina Carattere Char Car,Footnote Text Char Char Char Char Char Car,Footnote Text Char Char Char Char Car,Footnote Text Char Char Char Car"/>
    <w:basedOn w:val="Fuentedeprrafopredeter"/>
    <w:link w:val="Textonotapie"/>
    <w:uiPriority w:val="99"/>
    <w:rsid w:val="00AF0AD6"/>
    <w:rPr>
      <w:rFonts w:ascii="Times New Roman" w:eastAsia="Times New Roman" w:hAnsi="Times New Roman" w:cs="Times New Roman"/>
      <w:sz w:val="24"/>
      <w:szCs w:val="20"/>
      <w:lang w:val="es-ES" w:eastAsia="es-ES"/>
    </w:rPr>
  </w:style>
  <w:style w:type="paragraph" w:customStyle="1" w:styleId="sangra">
    <w:name w:val="sangría"/>
    <w:basedOn w:val="Normal"/>
    <w:rsid w:val="00AF0AD6"/>
    <w:pPr>
      <w:spacing w:after="0" w:line="240" w:lineRule="auto"/>
      <w:ind w:left="851"/>
      <w:jc w:val="both"/>
    </w:pPr>
    <w:rPr>
      <w:rFonts w:ascii="Times New Roman" w:eastAsia="Times New Roman" w:hAnsi="Times New Roman"/>
      <w:sz w:val="24"/>
      <w:szCs w:val="20"/>
      <w:lang w:val="es-ES_tradnl" w:eastAsia="es-ES"/>
    </w:rPr>
  </w:style>
  <w:style w:type="paragraph" w:styleId="Sangradetextonormal">
    <w:name w:val="Body Text Indent"/>
    <w:aliases w:val="Sangría de t. independiente"/>
    <w:basedOn w:val="Normal"/>
    <w:link w:val="SangradetextonormalCar"/>
    <w:rsid w:val="00AF0AD6"/>
    <w:pPr>
      <w:spacing w:after="120" w:line="24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AF0AD6"/>
    <w:rPr>
      <w:rFonts w:ascii="Times New Roman" w:eastAsia="Times New Roman" w:hAnsi="Times New Roman" w:cs="Times New Roman"/>
      <w:sz w:val="24"/>
      <w:szCs w:val="20"/>
      <w:lang w:val="es-ES" w:eastAsia="es-ES"/>
    </w:rPr>
  </w:style>
  <w:style w:type="paragraph" w:customStyle="1" w:styleId="p13">
    <w:name w:val="p13"/>
    <w:basedOn w:val="Normal"/>
    <w:rsid w:val="00AF0AD6"/>
    <w:pPr>
      <w:widowControl w:val="0"/>
      <w:tabs>
        <w:tab w:val="left" w:pos="720"/>
      </w:tabs>
      <w:spacing w:after="0" w:line="240" w:lineRule="atLeast"/>
    </w:pPr>
    <w:rPr>
      <w:rFonts w:ascii="Times New Roman" w:eastAsia="Times New Roman" w:hAnsi="Times New Roman"/>
      <w:snapToGrid w:val="0"/>
      <w:sz w:val="24"/>
      <w:szCs w:val="20"/>
      <w:lang w:val="es-ES" w:eastAsia="es-ES"/>
    </w:rPr>
  </w:style>
  <w:style w:type="paragraph" w:customStyle="1" w:styleId="p49">
    <w:name w:val="p49"/>
    <w:basedOn w:val="Normal"/>
    <w:rsid w:val="00AF0AD6"/>
    <w:pPr>
      <w:widowControl w:val="0"/>
      <w:tabs>
        <w:tab w:val="left" w:pos="1780"/>
        <w:tab w:val="left" w:pos="1900"/>
      </w:tabs>
      <w:spacing w:after="0" w:line="280" w:lineRule="atLeast"/>
      <w:ind w:left="288" w:firstLine="144"/>
    </w:pPr>
    <w:rPr>
      <w:rFonts w:ascii="Times New Roman" w:eastAsia="Times New Roman" w:hAnsi="Times New Roman"/>
      <w:snapToGrid w:val="0"/>
      <w:sz w:val="24"/>
      <w:szCs w:val="20"/>
      <w:lang w:val="es-ES" w:eastAsia="es-ES"/>
    </w:rPr>
  </w:style>
  <w:style w:type="paragraph" w:customStyle="1" w:styleId="p67">
    <w:name w:val="p67"/>
    <w:basedOn w:val="Normal"/>
    <w:rsid w:val="00AF0AD6"/>
    <w:pPr>
      <w:widowControl w:val="0"/>
      <w:tabs>
        <w:tab w:val="left" w:pos="1460"/>
      </w:tabs>
      <w:spacing w:after="0" w:line="560" w:lineRule="atLeast"/>
      <w:ind w:left="20"/>
    </w:pPr>
    <w:rPr>
      <w:rFonts w:ascii="Times New Roman" w:eastAsia="Times New Roman" w:hAnsi="Times New Roman"/>
      <w:snapToGrid w:val="0"/>
      <w:sz w:val="24"/>
      <w:szCs w:val="20"/>
      <w:lang w:val="es-ES" w:eastAsia="es-ES"/>
    </w:rPr>
  </w:style>
  <w:style w:type="paragraph" w:styleId="Encabezado">
    <w:name w:val="header"/>
    <w:basedOn w:val="Normal"/>
    <w:link w:val="EncabezadoCar"/>
    <w:uiPriority w:val="99"/>
    <w:rsid w:val="00AF0AD6"/>
    <w:pPr>
      <w:tabs>
        <w:tab w:val="center" w:pos="4252"/>
        <w:tab w:val="right" w:pos="8504"/>
      </w:tabs>
      <w:spacing w:after="0" w:line="240" w:lineRule="auto"/>
      <w:ind w:left="431"/>
      <w:jc w:val="both"/>
    </w:pPr>
    <w:rPr>
      <w:rFonts w:ascii="Times New Roman" w:eastAsia="Times New Roman" w:hAnsi="Times New Roman"/>
      <w:sz w:val="24"/>
      <w:szCs w:val="20"/>
      <w:lang w:val="es-ES" w:eastAsia="es-ES"/>
    </w:rPr>
  </w:style>
  <w:style w:type="character" w:customStyle="1" w:styleId="EncabezadoCar">
    <w:name w:val="Encabezado Car"/>
    <w:basedOn w:val="Fuentedeprrafopredeter"/>
    <w:link w:val="Encabezado"/>
    <w:uiPriority w:val="99"/>
    <w:rsid w:val="00AF0AD6"/>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AF0AD6"/>
    <w:pPr>
      <w:tabs>
        <w:tab w:val="center" w:pos="4252"/>
        <w:tab w:val="right" w:pos="8504"/>
      </w:tabs>
      <w:spacing w:after="0" w:line="240" w:lineRule="auto"/>
      <w:ind w:left="431"/>
      <w:jc w:val="both"/>
    </w:pPr>
    <w:rPr>
      <w:rFonts w:ascii="Times New Roman" w:eastAsia="Times New Roman" w:hAnsi="Times New Roman"/>
      <w:sz w:val="24"/>
      <w:szCs w:val="20"/>
      <w:lang w:val="es-ES" w:eastAsia="es-ES"/>
    </w:rPr>
  </w:style>
  <w:style w:type="character" w:customStyle="1" w:styleId="PiedepginaCar">
    <w:name w:val="Pie de página Car"/>
    <w:basedOn w:val="Fuentedeprrafopredeter"/>
    <w:link w:val="Piedepgina"/>
    <w:uiPriority w:val="99"/>
    <w:rsid w:val="00AF0AD6"/>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AF0AD6"/>
  </w:style>
  <w:style w:type="paragraph" w:styleId="Textoindependiente">
    <w:name w:val="Body Text"/>
    <w:basedOn w:val="Normal"/>
    <w:link w:val="TextoindependienteCar"/>
    <w:rsid w:val="00AF0AD6"/>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rsid w:val="00AF0AD6"/>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AF0AD6"/>
    <w:pPr>
      <w:spacing w:after="0" w:line="240" w:lineRule="auto"/>
      <w:ind w:left="360" w:firstLine="360"/>
      <w:jc w:val="both"/>
    </w:pPr>
    <w:rPr>
      <w:rFonts w:ascii="Times New Roman" w:eastAsia="Times New Roman" w:hAnsi="Times New Roman"/>
      <w:sz w:val="24"/>
      <w:szCs w:val="20"/>
      <w:lang w:val="es-ES_tradnl" w:eastAsia="x-none"/>
    </w:rPr>
  </w:style>
  <w:style w:type="character" w:customStyle="1" w:styleId="Sangra2detindependienteCar">
    <w:name w:val="Sangría 2 de t. independiente Car"/>
    <w:basedOn w:val="Fuentedeprrafopredeter"/>
    <w:link w:val="Sangra2detindependiente"/>
    <w:rsid w:val="00AF0AD6"/>
    <w:rPr>
      <w:rFonts w:ascii="Times New Roman" w:eastAsia="Times New Roman" w:hAnsi="Times New Roman" w:cs="Times New Roman"/>
      <w:sz w:val="24"/>
      <w:szCs w:val="20"/>
      <w:lang w:val="es-ES_tradnl" w:eastAsia="x-none"/>
    </w:rPr>
  </w:style>
  <w:style w:type="character" w:styleId="Refdecomentario">
    <w:name w:val="annotation reference"/>
    <w:uiPriority w:val="99"/>
    <w:rsid w:val="00AF0AD6"/>
    <w:rPr>
      <w:sz w:val="16"/>
      <w:szCs w:val="16"/>
    </w:rPr>
  </w:style>
  <w:style w:type="paragraph" w:styleId="Textocomentario">
    <w:name w:val="annotation text"/>
    <w:basedOn w:val="Normal"/>
    <w:link w:val="TextocomentarioCar"/>
    <w:uiPriority w:val="99"/>
    <w:rsid w:val="00AF0AD6"/>
    <w:pPr>
      <w:spacing w:after="0" w:line="240" w:lineRule="auto"/>
      <w:jc w:val="both"/>
    </w:pPr>
    <w:rPr>
      <w:rFonts w:ascii="Times New Roman" w:eastAsia="Times New Roman" w:hAnsi="Times New Roman"/>
      <w:sz w:val="20"/>
      <w:szCs w:val="20"/>
      <w:lang w:val="es-ES_tradnl" w:eastAsia="x-none"/>
    </w:rPr>
  </w:style>
  <w:style w:type="character" w:customStyle="1" w:styleId="TextocomentarioCar">
    <w:name w:val="Texto comentario Car"/>
    <w:basedOn w:val="Fuentedeprrafopredeter"/>
    <w:link w:val="Textocomentario"/>
    <w:uiPriority w:val="99"/>
    <w:rsid w:val="00AF0AD6"/>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AF0AD6"/>
    <w:rPr>
      <w:vertAlign w:val="superscript"/>
    </w:rPr>
  </w:style>
  <w:style w:type="paragraph" w:styleId="Sangra3detindependiente">
    <w:name w:val="Body Text Indent 3"/>
    <w:basedOn w:val="Normal"/>
    <w:link w:val="Sangra3detindependienteCar"/>
    <w:rsid w:val="00AF0AD6"/>
    <w:pPr>
      <w:spacing w:after="0" w:line="240" w:lineRule="auto"/>
      <w:ind w:left="720"/>
      <w:jc w:val="both"/>
    </w:pPr>
    <w:rPr>
      <w:rFonts w:ascii="Times New Roman" w:eastAsia="Times New Roman" w:hAnsi="Times New Roman"/>
      <w:sz w:val="24"/>
      <w:szCs w:val="20"/>
      <w:lang w:val="x-none" w:eastAsia="es-ES"/>
    </w:rPr>
  </w:style>
  <w:style w:type="character" w:customStyle="1" w:styleId="Sangra3detindependienteCar">
    <w:name w:val="Sangría 3 de t. independiente Car"/>
    <w:basedOn w:val="Fuentedeprrafopredeter"/>
    <w:link w:val="Sangra3detindependiente"/>
    <w:rsid w:val="00AF0AD6"/>
    <w:rPr>
      <w:rFonts w:ascii="Times New Roman" w:eastAsia="Times New Roman" w:hAnsi="Times New Roman" w:cs="Times New Roman"/>
      <w:sz w:val="24"/>
      <w:szCs w:val="20"/>
      <w:lang w:val="x-none" w:eastAsia="es-ES"/>
    </w:rPr>
  </w:style>
  <w:style w:type="paragraph" w:customStyle="1" w:styleId="Style1">
    <w:name w:val="Style1"/>
    <w:basedOn w:val="Ttulo1"/>
    <w:rsid w:val="00AF0AD6"/>
    <w:pPr>
      <w:numPr>
        <w:numId w:val="3"/>
      </w:numPr>
    </w:pPr>
    <w:rPr>
      <w:lang w:val="es-PY"/>
    </w:rPr>
  </w:style>
  <w:style w:type="paragraph" w:customStyle="1" w:styleId="Style2">
    <w:name w:val="Style2"/>
    <w:basedOn w:val="Ttulo2"/>
    <w:rsid w:val="00AF0AD6"/>
    <w:pPr>
      <w:numPr>
        <w:ilvl w:val="1"/>
        <w:numId w:val="3"/>
      </w:numPr>
    </w:pPr>
    <w:rPr>
      <w:lang w:val="es-PY"/>
    </w:rPr>
  </w:style>
  <w:style w:type="paragraph" w:styleId="TDC2">
    <w:name w:val="toc 2"/>
    <w:basedOn w:val="Normal"/>
    <w:next w:val="Normal"/>
    <w:autoRedefine/>
    <w:semiHidden/>
    <w:rsid w:val="00AF0AD6"/>
    <w:pPr>
      <w:tabs>
        <w:tab w:val="left" w:pos="960"/>
        <w:tab w:val="right" w:leader="dot" w:pos="9680"/>
      </w:tabs>
      <w:spacing w:after="0" w:line="240" w:lineRule="auto"/>
      <w:ind w:left="900" w:hanging="660"/>
      <w:jc w:val="both"/>
    </w:pPr>
    <w:rPr>
      <w:rFonts w:ascii="Times New Roman" w:eastAsia="Times New Roman" w:hAnsi="Times New Roman"/>
      <w:noProof/>
      <w:sz w:val="24"/>
      <w:szCs w:val="20"/>
      <w:lang w:val="es-ES" w:eastAsia="es-ES"/>
    </w:rPr>
  </w:style>
  <w:style w:type="paragraph" w:customStyle="1" w:styleId="TDC11">
    <w:name w:val="TDC 11"/>
    <w:basedOn w:val="Normal"/>
    <w:next w:val="Normal"/>
    <w:autoRedefine/>
    <w:semiHidden/>
    <w:rsid w:val="00AF0AD6"/>
    <w:pPr>
      <w:tabs>
        <w:tab w:val="left" w:pos="480"/>
        <w:tab w:val="left" w:pos="900"/>
        <w:tab w:val="right" w:leader="dot" w:pos="9540"/>
      </w:tabs>
      <w:spacing w:after="0" w:line="240" w:lineRule="auto"/>
      <w:ind w:right="94"/>
      <w:jc w:val="both"/>
    </w:pPr>
    <w:rPr>
      <w:rFonts w:ascii="Arial" w:eastAsia="Times New Roman" w:hAnsi="Arial" w:cs="Arial"/>
      <w:b/>
      <w:bCs/>
      <w:noProof/>
      <w:color w:val="000000"/>
      <w:sz w:val="20"/>
      <w:szCs w:val="20"/>
      <w:lang w:val="es-ES" w:eastAsia="es-ES"/>
    </w:rPr>
  </w:style>
  <w:style w:type="paragraph" w:styleId="TDC3">
    <w:name w:val="toc 3"/>
    <w:basedOn w:val="Normal"/>
    <w:next w:val="Normal"/>
    <w:autoRedefine/>
    <w:semiHidden/>
    <w:rsid w:val="00AF0AD6"/>
    <w:pPr>
      <w:spacing w:after="0" w:line="240" w:lineRule="auto"/>
      <w:ind w:left="480"/>
      <w:jc w:val="both"/>
    </w:pPr>
    <w:rPr>
      <w:rFonts w:ascii="Times New Roman" w:eastAsia="Times New Roman" w:hAnsi="Times New Roman"/>
      <w:sz w:val="24"/>
      <w:szCs w:val="20"/>
      <w:lang w:val="es-ES" w:eastAsia="es-ES"/>
    </w:rPr>
  </w:style>
  <w:style w:type="paragraph" w:styleId="TDC4">
    <w:name w:val="toc 4"/>
    <w:basedOn w:val="Normal"/>
    <w:next w:val="Normal"/>
    <w:autoRedefine/>
    <w:semiHidden/>
    <w:rsid w:val="00AF0AD6"/>
    <w:pPr>
      <w:spacing w:after="0" w:line="240" w:lineRule="auto"/>
      <w:ind w:left="720"/>
      <w:jc w:val="both"/>
    </w:pPr>
    <w:rPr>
      <w:rFonts w:ascii="Times New Roman" w:eastAsia="Times New Roman" w:hAnsi="Times New Roman"/>
      <w:sz w:val="24"/>
      <w:szCs w:val="20"/>
      <w:lang w:val="es-ES" w:eastAsia="es-ES"/>
    </w:rPr>
  </w:style>
  <w:style w:type="paragraph" w:styleId="TDC5">
    <w:name w:val="toc 5"/>
    <w:basedOn w:val="Normal"/>
    <w:next w:val="Normal"/>
    <w:autoRedefine/>
    <w:semiHidden/>
    <w:rsid w:val="00AF0AD6"/>
    <w:pPr>
      <w:spacing w:after="0" w:line="240" w:lineRule="auto"/>
      <w:ind w:left="960"/>
      <w:jc w:val="both"/>
    </w:pPr>
    <w:rPr>
      <w:rFonts w:ascii="Times New Roman" w:eastAsia="Times New Roman" w:hAnsi="Times New Roman"/>
      <w:sz w:val="24"/>
      <w:szCs w:val="20"/>
      <w:lang w:val="es-ES" w:eastAsia="es-ES"/>
    </w:rPr>
  </w:style>
  <w:style w:type="paragraph" w:styleId="TDC6">
    <w:name w:val="toc 6"/>
    <w:basedOn w:val="Normal"/>
    <w:next w:val="Normal"/>
    <w:autoRedefine/>
    <w:semiHidden/>
    <w:rsid w:val="00AF0AD6"/>
    <w:pPr>
      <w:spacing w:after="0" w:line="240" w:lineRule="auto"/>
      <w:ind w:left="1200"/>
      <w:jc w:val="both"/>
    </w:pPr>
    <w:rPr>
      <w:rFonts w:ascii="Times New Roman" w:eastAsia="Times New Roman" w:hAnsi="Times New Roman"/>
      <w:sz w:val="24"/>
      <w:szCs w:val="20"/>
      <w:lang w:val="es-ES" w:eastAsia="es-ES"/>
    </w:rPr>
  </w:style>
  <w:style w:type="paragraph" w:styleId="TDC7">
    <w:name w:val="toc 7"/>
    <w:basedOn w:val="Normal"/>
    <w:next w:val="Normal"/>
    <w:autoRedefine/>
    <w:semiHidden/>
    <w:rsid w:val="00AF0AD6"/>
    <w:pPr>
      <w:spacing w:after="0" w:line="240" w:lineRule="auto"/>
      <w:ind w:left="1440"/>
      <w:jc w:val="both"/>
    </w:pPr>
    <w:rPr>
      <w:rFonts w:ascii="Times New Roman" w:eastAsia="Times New Roman" w:hAnsi="Times New Roman"/>
      <w:sz w:val="24"/>
      <w:szCs w:val="20"/>
      <w:lang w:val="es-ES" w:eastAsia="es-ES"/>
    </w:rPr>
  </w:style>
  <w:style w:type="paragraph" w:styleId="TDC8">
    <w:name w:val="toc 8"/>
    <w:basedOn w:val="Normal"/>
    <w:next w:val="Normal"/>
    <w:autoRedefine/>
    <w:semiHidden/>
    <w:rsid w:val="00AF0AD6"/>
    <w:pPr>
      <w:spacing w:after="0" w:line="240" w:lineRule="auto"/>
      <w:ind w:left="1680"/>
      <w:jc w:val="both"/>
    </w:pPr>
    <w:rPr>
      <w:rFonts w:ascii="Times New Roman" w:eastAsia="Times New Roman" w:hAnsi="Times New Roman"/>
      <w:sz w:val="24"/>
      <w:szCs w:val="20"/>
      <w:lang w:val="es-ES" w:eastAsia="es-ES"/>
    </w:rPr>
  </w:style>
  <w:style w:type="paragraph" w:styleId="TDC9">
    <w:name w:val="toc 9"/>
    <w:basedOn w:val="Normal"/>
    <w:next w:val="Normal"/>
    <w:autoRedefine/>
    <w:semiHidden/>
    <w:rsid w:val="00AF0AD6"/>
    <w:pPr>
      <w:spacing w:after="0" w:line="240" w:lineRule="auto"/>
      <w:ind w:left="1920"/>
      <w:jc w:val="both"/>
    </w:pPr>
    <w:rPr>
      <w:rFonts w:ascii="Times New Roman" w:eastAsia="Times New Roman" w:hAnsi="Times New Roman"/>
      <w:sz w:val="24"/>
      <w:szCs w:val="20"/>
      <w:lang w:val="es-ES" w:eastAsia="es-ES"/>
    </w:rPr>
  </w:style>
  <w:style w:type="character" w:styleId="Hipervnculo">
    <w:name w:val="Hyperlink"/>
    <w:uiPriority w:val="99"/>
    <w:rsid w:val="00AF0AD6"/>
    <w:rPr>
      <w:color w:val="0000FF"/>
      <w:u w:val="single"/>
    </w:rPr>
  </w:style>
  <w:style w:type="paragraph" w:styleId="Ttulo">
    <w:name w:val="Title"/>
    <w:basedOn w:val="Normal"/>
    <w:link w:val="TtuloCar"/>
    <w:qFormat/>
    <w:rsid w:val="00AF0AD6"/>
    <w:pPr>
      <w:spacing w:after="0" w:line="240" w:lineRule="auto"/>
      <w:ind w:left="431"/>
      <w:jc w:val="center"/>
    </w:pPr>
    <w:rPr>
      <w:rFonts w:ascii="Times New Roman" w:eastAsia="Times New Roman" w:hAnsi="Times New Roman"/>
      <w:b/>
      <w:sz w:val="28"/>
      <w:szCs w:val="20"/>
      <w:lang w:val="es-ES" w:eastAsia="es-ES"/>
    </w:rPr>
  </w:style>
  <w:style w:type="character" w:customStyle="1" w:styleId="TtuloCar">
    <w:name w:val="Título Car"/>
    <w:basedOn w:val="Fuentedeprrafopredeter"/>
    <w:link w:val="Ttulo"/>
    <w:rsid w:val="00AF0AD6"/>
    <w:rPr>
      <w:rFonts w:ascii="Times New Roman" w:eastAsia="Times New Roman" w:hAnsi="Times New Roman" w:cs="Times New Roman"/>
      <w:b/>
      <w:sz w:val="28"/>
      <w:szCs w:val="20"/>
      <w:lang w:val="es-ES" w:eastAsia="es-ES"/>
    </w:rPr>
  </w:style>
  <w:style w:type="paragraph" w:styleId="Subttulo">
    <w:name w:val="Subtitle"/>
    <w:basedOn w:val="Normal"/>
    <w:link w:val="SubttuloCar"/>
    <w:qFormat/>
    <w:rsid w:val="00AF0AD6"/>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rsid w:val="00AF0AD6"/>
    <w:rPr>
      <w:rFonts w:ascii="Times New Roman" w:eastAsia="Times New Roman" w:hAnsi="Times New Roman" w:cs="Times New Roman"/>
      <w:b/>
      <w:sz w:val="32"/>
      <w:szCs w:val="20"/>
      <w:lang w:val="es-MX" w:eastAsia="es-ES"/>
    </w:rPr>
  </w:style>
  <w:style w:type="paragraph" w:customStyle="1" w:styleId="Memoheading">
    <w:name w:val="Memo heading"/>
    <w:rsid w:val="00AF0AD6"/>
    <w:pPr>
      <w:spacing w:after="0" w:line="240" w:lineRule="auto"/>
    </w:pPr>
    <w:rPr>
      <w:rFonts w:ascii="Times New Roman" w:eastAsia="Times New Roman" w:hAnsi="Times New Roman" w:cs="Times New Roman"/>
      <w:noProof/>
      <w:sz w:val="20"/>
      <w:szCs w:val="20"/>
      <w:lang w:val="en-US"/>
    </w:rPr>
  </w:style>
  <w:style w:type="paragraph" w:customStyle="1" w:styleId="Outline">
    <w:name w:val="Outline"/>
    <w:basedOn w:val="Normal"/>
    <w:rsid w:val="00AF0AD6"/>
    <w:pPr>
      <w:spacing w:before="240" w:after="0" w:line="240" w:lineRule="auto"/>
    </w:pPr>
    <w:rPr>
      <w:rFonts w:ascii="Times New Roman" w:eastAsia="Times New Roman" w:hAnsi="Times New Roman"/>
      <w:kern w:val="28"/>
      <w:sz w:val="24"/>
      <w:szCs w:val="20"/>
      <w:lang w:val="en-US"/>
    </w:rPr>
  </w:style>
  <w:style w:type="paragraph" w:styleId="Textoindependiente2">
    <w:name w:val="Body Text 2"/>
    <w:basedOn w:val="Normal"/>
    <w:link w:val="Textoindependiente2Car"/>
    <w:rsid w:val="00AF0AD6"/>
    <w:pPr>
      <w:numPr>
        <w:numId w:val="2"/>
      </w:numPr>
      <w:spacing w:before="120" w:after="120" w:line="240" w:lineRule="auto"/>
      <w:jc w:val="center"/>
    </w:pPr>
    <w:rPr>
      <w:rFonts w:ascii="Times New Roman" w:eastAsia="Times New Roman" w:hAnsi="Times New Roman"/>
      <w:b/>
      <w:sz w:val="28"/>
      <w:szCs w:val="20"/>
      <w:lang w:val="en-US"/>
    </w:rPr>
  </w:style>
  <w:style w:type="character" w:customStyle="1" w:styleId="Textoindependiente2Car">
    <w:name w:val="Texto independiente 2 Car"/>
    <w:basedOn w:val="Fuentedeprrafopredeter"/>
    <w:link w:val="Textoindependiente2"/>
    <w:rsid w:val="00AF0AD6"/>
    <w:rPr>
      <w:rFonts w:ascii="Times New Roman" w:eastAsia="Times New Roman" w:hAnsi="Times New Roman" w:cs="Times New Roman"/>
      <w:b/>
      <w:sz w:val="28"/>
      <w:szCs w:val="20"/>
      <w:lang w:val="en-US"/>
    </w:rPr>
  </w:style>
  <w:style w:type="paragraph" w:customStyle="1" w:styleId="Normali">
    <w:name w:val="Normal(i)"/>
    <w:basedOn w:val="Normal"/>
    <w:rsid w:val="00AF0AD6"/>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aparagraphs">
    <w:name w:val="(a) paragraphs"/>
    <w:next w:val="Normal"/>
    <w:rsid w:val="00AF0AD6"/>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Clauses">
    <w:name w:val="Clauses"/>
    <w:basedOn w:val="Normal"/>
    <w:rsid w:val="00AF0AD6"/>
    <w:pPr>
      <w:keepLines/>
      <w:numPr>
        <w:ilvl w:val="2"/>
        <w:numId w:val="4"/>
      </w:numPr>
      <w:tabs>
        <w:tab w:val="clear" w:pos="1712"/>
        <w:tab w:val="num" w:pos="431"/>
      </w:tabs>
      <w:spacing w:after="120" w:line="240" w:lineRule="auto"/>
      <w:ind w:left="431" w:hanging="431"/>
      <w:outlineLvl w:val="0"/>
    </w:pPr>
    <w:rPr>
      <w:rFonts w:ascii="Times New Roman Bold" w:eastAsia="Times New Roman" w:hAnsi="Times New Roman Bold"/>
      <w:b/>
      <w:sz w:val="24"/>
      <w:szCs w:val="20"/>
      <w:lang w:val="es-ES_tradnl" w:eastAsia="en-GB"/>
    </w:rPr>
  </w:style>
  <w:style w:type="paragraph" w:customStyle="1" w:styleId="Normala">
    <w:name w:val="Normal(a)"/>
    <w:basedOn w:val="Normal"/>
    <w:rsid w:val="00AF0AD6"/>
    <w:pPr>
      <w:keepLines/>
      <w:numPr>
        <w:ilvl w:val="3"/>
        <w:numId w:val="4"/>
      </w:numPr>
      <w:tabs>
        <w:tab w:val="clear" w:pos="2498"/>
        <w:tab w:val="left" w:pos="1418"/>
        <w:tab w:val="num" w:pos="1712"/>
      </w:tabs>
      <w:spacing w:after="120" w:line="240" w:lineRule="auto"/>
      <w:ind w:left="1418" w:hanging="426"/>
      <w:jc w:val="both"/>
    </w:pPr>
    <w:rPr>
      <w:rFonts w:ascii="Times New Roman" w:eastAsia="Times New Roman" w:hAnsi="Times New Roman"/>
      <w:sz w:val="24"/>
      <w:szCs w:val="20"/>
      <w:lang w:val="en-GB" w:eastAsia="en-GB"/>
    </w:rPr>
  </w:style>
  <w:style w:type="paragraph" w:styleId="Textodeglobo">
    <w:name w:val="Balloon Text"/>
    <w:basedOn w:val="Normal"/>
    <w:link w:val="TextodegloboCar"/>
    <w:uiPriority w:val="99"/>
    <w:semiHidden/>
    <w:rsid w:val="00AF0AD6"/>
    <w:pPr>
      <w:spacing w:after="0" w:line="240" w:lineRule="auto"/>
      <w:ind w:left="431"/>
      <w:jc w:val="both"/>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AF0AD6"/>
    <w:rPr>
      <w:rFonts w:ascii="Tahoma" w:eastAsia="Times New Roman" w:hAnsi="Tahoma" w:cs="Times New Roman"/>
      <w:sz w:val="16"/>
      <w:szCs w:val="16"/>
      <w:lang w:val="es-ES" w:eastAsia="es-ES"/>
    </w:rPr>
  </w:style>
  <w:style w:type="table" w:styleId="Tablaconcuadrcula">
    <w:name w:val="Table Grid"/>
    <w:basedOn w:val="Tablanormal"/>
    <w:uiPriority w:val="59"/>
    <w:rsid w:val="00AF0AD6"/>
    <w:pPr>
      <w:spacing w:after="0" w:line="240" w:lineRule="auto"/>
    </w:pPr>
    <w:rPr>
      <w:rFonts w:ascii="Times New Roman" w:eastAsia="Times New Roman" w:hAnsi="Times New Roman" w:cs="Times New Roman"/>
      <w:sz w:val="20"/>
      <w:szCs w:val="20"/>
      <w:lang w:eastAsia="es-P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loque">
    <w:name w:val="Block Text"/>
    <w:basedOn w:val="Normal"/>
    <w:rsid w:val="00AF0AD6"/>
    <w:pPr>
      <w:tabs>
        <w:tab w:val="left" w:pos="612"/>
      </w:tabs>
      <w:suppressAutoHyphens/>
      <w:spacing w:after="0" w:line="240" w:lineRule="auto"/>
      <w:ind w:left="1152" w:right="-72" w:hanging="540"/>
      <w:jc w:val="both"/>
    </w:pPr>
    <w:rPr>
      <w:rFonts w:ascii="Palatino Linotype" w:eastAsia="Times New Roman" w:hAnsi="Palatino Linotype"/>
      <w:sz w:val="20"/>
      <w:szCs w:val="20"/>
      <w:lang w:val="es-MX"/>
    </w:rPr>
  </w:style>
  <w:style w:type="paragraph" w:customStyle="1" w:styleId="2AutoList1">
    <w:name w:val="2AutoList1"/>
    <w:basedOn w:val="Normal"/>
    <w:rsid w:val="00AF0AD6"/>
    <w:pPr>
      <w:spacing w:after="0" w:line="240" w:lineRule="auto"/>
    </w:pPr>
    <w:rPr>
      <w:rFonts w:ascii="Palatino Linotype" w:eastAsia="Times New Roman" w:hAnsi="Palatino Linotype"/>
      <w:sz w:val="20"/>
      <w:szCs w:val="20"/>
      <w:lang w:val="es-ES_tradnl"/>
    </w:rPr>
  </w:style>
  <w:style w:type="paragraph" w:styleId="Listaconvietas">
    <w:name w:val="List Bullet"/>
    <w:basedOn w:val="Normal"/>
    <w:autoRedefine/>
    <w:rsid w:val="00AF0AD6"/>
    <w:pPr>
      <w:widowControl w:val="0"/>
      <w:numPr>
        <w:numId w:val="7"/>
      </w:numPr>
      <w:adjustRightInd w:val="0"/>
      <w:spacing w:before="120" w:after="120" w:line="240" w:lineRule="auto"/>
      <w:jc w:val="both"/>
      <w:textAlignment w:val="baseline"/>
    </w:pPr>
    <w:rPr>
      <w:rFonts w:eastAsia="Arial Unicode MS" w:cs="Calibri"/>
      <w:i/>
      <w:szCs w:val="28"/>
      <w:lang w:eastAsia="es-ES"/>
    </w:rPr>
  </w:style>
  <w:style w:type="paragraph" w:customStyle="1" w:styleId="Sub-ClauseText">
    <w:name w:val="Sub-Clause Text"/>
    <w:basedOn w:val="Normal"/>
    <w:uiPriority w:val="99"/>
    <w:rsid w:val="00AF0AD6"/>
    <w:pPr>
      <w:widowControl w:val="0"/>
      <w:adjustRightInd w:val="0"/>
      <w:spacing w:before="120" w:after="120" w:line="360" w:lineRule="atLeast"/>
      <w:jc w:val="both"/>
      <w:textAlignment w:val="baseline"/>
    </w:pPr>
    <w:rPr>
      <w:rFonts w:ascii="Times New Roman" w:eastAsia="Times New Roman" w:hAnsi="Times New Roman"/>
      <w:spacing w:val="-4"/>
      <w:sz w:val="24"/>
      <w:szCs w:val="20"/>
      <w:lang w:val="en-US"/>
    </w:rPr>
  </w:style>
  <w:style w:type="paragraph" w:customStyle="1" w:styleId="SectionVIHeader">
    <w:name w:val="Section VI. Header"/>
    <w:basedOn w:val="Normal"/>
    <w:uiPriority w:val="99"/>
    <w:rsid w:val="00AF0AD6"/>
    <w:pPr>
      <w:widowControl w:val="0"/>
      <w:adjustRightInd w:val="0"/>
      <w:spacing w:before="120" w:after="240" w:line="360" w:lineRule="atLeast"/>
      <w:jc w:val="center"/>
      <w:textAlignment w:val="baseline"/>
    </w:pPr>
    <w:rPr>
      <w:rFonts w:ascii="Times New Roman" w:eastAsia="Times New Roman" w:hAnsi="Times New Roman"/>
      <w:b/>
      <w:sz w:val="36"/>
      <w:szCs w:val="20"/>
      <w:lang w:val="en-US"/>
    </w:rPr>
  </w:style>
  <w:style w:type="paragraph" w:customStyle="1" w:styleId="TEXTOCar">
    <w:name w:val="TEXTO Car"/>
    <w:basedOn w:val="Normal"/>
    <w:rsid w:val="00AF0AD6"/>
    <w:pPr>
      <w:widowControl w:val="0"/>
      <w:spacing w:after="0" w:line="240" w:lineRule="auto"/>
      <w:jc w:val="both"/>
    </w:pPr>
    <w:rPr>
      <w:rFonts w:ascii="Lucida Sans" w:eastAsia="Times New Roman" w:hAnsi="Lucida Sans" w:cs="Arial"/>
      <w:szCs w:val="20"/>
      <w:lang w:val="es-ES" w:eastAsia="es-ES"/>
    </w:rPr>
  </w:style>
  <w:style w:type="paragraph" w:customStyle="1" w:styleId="sec7-clauses">
    <w:name w:val="sec7-clauses"/>
    <w:basedOn w:val="Normal"/>
    <w:rsid w:val="00AF0AD6"/>
    <w:pPr>
      <w:widowControl w:val="0"/>
      <w:tabs>
        <w:tab w:val="num" w:pos="720"/>
      </w:tabs>
      <w:adjustRightInd w:val="0"/>
      <w:spacing w:line="360" w:lineRule="atLeast"/>
      <w:ind w:left="360" w:hanging="360"/>
      <w:jc w:val="both"/>
      <w:textAlignment w:val="baseline"/>
    </w:pPr>
    <w:rPr>
      <w:rFonts w:ascii="Times New Roman Bold" w:eastAsia="Times New Roman" w:hAnsi="Times New Roman Bold"/>
      <w:b/>
      <w:sz w:val="24"/>
      <w:szCs w:val="20"/>
      <w:lang w:val="en-US"/>
    </w:rPr>
  </w:style>
  <w:style w:type="paragraph" w:customStyle="1" w:styleId="SectionIVHeader">
    <w:name w:val="Section IV. Header"/>
    <w:basedOn w:val="SectionVIHeader"/>
    <w:rsid w:val="00AF0AD6"/>
  </w:style>
  <w:style w:type="paragraph" w:styleId="Prrafodelista">
    <w:name w:val="List Paragraph"/>
    <w:basedOn w:val="Normal"/>
    <w:link w:val="PrrafodelistaCar"/>
    <w:uiPriority w:val="34"/>
    <w:qFormat/>
    <w:rsid w:val="00AF0AD6"/>
    <w:pPr>
      <w:widowControl w:val="0"/>
      <w:adjustRightInd w:val="0"/>
      <w:spacing w:after="0" w:line="360" w:lineRule="atLeast"/>
      <w:ind w:left="708"/>
      <w:jc w:val="both"/>
      <w:textAlignment w:val="baseline"/>
    </w:pPr>
    <w:rPr>
      <w:rFonts w:ascii="Times New Roman" w:eastAsia="Times New Roman" w:hAnsi="Times New Roman"/>
      <w:sz w:val="24"/>
      <w:szCs w:val="24"/>
      <w:lang w:val="es-ES_tradnl"/>
    </w:rPr>
  </w:style>
  <w:style w:type="character" w:styleId="Textoennegrita">
    <w:name w:val="Strong"/>
    <w:uiPriority w:val="22"/>
    <w:qFormat/>
    <w:rsid w:val="00AF0AD6"/>
    <w:rPr>
      <w:b/>
      <w:bCs/>
    </w:rPr>
  </w:style>
  <w:style w:type="paragraph" w:styleId="Textonotaalfinal">
    <w:name w:val="endnote text"/>
    <w:basedOn w:val="Normal"/>
    <w:link w:val="TextonotaalfinalCar"/>
    <w:uiPriority w:val="99"/>
    <w:unhideWhenUsed/>
    <w:rsid w:val="00AF0AD6"/>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AF0AD6"/>
    <w:rPr>
      <w:rFonts w:ascii="Times New Roman" w:eastAsia="Times New Roman" w:hAnsi="Times New Roman" w:cs="Times New Roman"/>
      <w:sz w:val="20"/>
      <w:szCs w:val="20"/>
      <w:lang w:val="es-ES" w:eastAsia="es-ES"/>
    </w:rPr>
  </w:style>
  <w:style w:type="character" w:styleId="Refdenotaalfinal">
    <w:name w:val="endnote reference"/>
    <w:uiPriority w:val="99"/>
    <w:unhideWhenUsed/>
    <w:rsid w:val="00AF0AD6"/>
    <w:rPr>
      <w:vertAlign w:val="superscript"/>
    </w:rPr>
  </w:style>
  <w:style w:type="paragraph" w:styleId="Asuntodelcomentario">
    <w:name w:val="annotation subject"/>
    <w:basedOn w:val="Textocomentario"/>
    <w:next w:val="Textocomentario"/>
    <w:link w:val="AsuntodelcomentarioCar"/>
    <w:rsid w:val="00AF0AD6"/>
    <w:pPr>
      <w:ind w:left="431"/>
    </w:pPr>
    <w:rPr>
      <w:b/>
      <w:bCs/>
      <w:lang w:val="es-ES" w:eastAsia="es-ES"/>
    </w:rPr>
  </w:style>
  <w:style w:type="character" w:customStyle="1" w:styleId="AsuntodelcomentarioCar">
    <w:name w:val="Asunto del comentario Car"/>
    <w:basedOn w:val="TextocomentarioCar"/>
    <w:link w:val="Asuntodelcomentario"/>
    <w:rsid w:val="00AF0AD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F0AD6"/>
    <w:pPr>
      <w:spacing w:after="0" w:line="240" w:lineRule="auto"/>
    </w:pPr>
    <w:rPr>
      <w:rFonts w:ascii="Times New Roman" w:eastAsia="Times New Roman" w:hAnsi="Times New Roman" w:cs="Times New Roman"/>
      <w:sz w:val="24"/>
      <w:szCs w:val="20"/>
      <w:lang w:val="es-ES" w:eastAsia="es-ES"/>
    </w:rPr>
  </w:style>
  <w:style w:type="paragraph" w:customStyle="1" w:styleId="Subtitle3">
    <w:name w:val="Subtitle 3"/>
    <w:basedOn w:val="Subttulo"/>
    <w:rsid w:val="00AF0AD6"/>
    <w:pPr>
      <w:widowControl w:val="0"/>
      <w:tabs>
        <w:tab w:val="left" w:pos="1440"/>
      </w:tabs>
      <w:adjustRightInd w:val="0"/>
      <w:spacing w:line="240" w:lineRule="atLeast"/>
      <w:ind w:right="99"/>
      <w:textAlignment w:val="baseline"/>
    </w:pPr>
    <w:rPr>
      <w:rFonts w:ascii="Arial" w:eastAsia="Arial Unicode MS" w:hAnsi="Arial" w:cs="Arial"/>
      <w:sz w:val="40"/>
      <w:lang w:val="es-ES" w:eastAsia="en-US"/>
    </w:rPr>
  </w:style>
  <w:style w:type="character" w:customStyle="1" w:styleId="WW8Num29z3">
    <w:name w:val="WW8Num29z3"/>
    <w:rsid w:val="00AF0AD6"/>
    <w:rPr>
      <w:rFonts w:ascii="Symbol" w:hAnsi="Symbol"/>
    </w:rPr>
  </w:style>
  <w:style w:type="paragraph" w:customStyle="1" w:styleId="Estilo1">
    <w:name w:val="Estilo1"/>
    <w:basedOn w:val="Normal"/>
    <w:rsid w:val="00AF0AD6"/>
    <w:pPr>
      <w:tabs>
        <w:tab w:val="left" w:pos="2232"/>
      </w:tabs>
      <w:suppressAutoHyphens/>
      <w:overflowPunct w:val="0"/>
      <w:autoSpaceDE w:val="0"/>
      <w:autoSpaceDN w:val="0"/>
      <w:adjustRightInd w:val="0"/>
      <w:spacing w:after="0" w:line="240" w:lineRule="auto"/>
      <w:ind w:left="432" w:hanging="432"/>
      <w:jc w:val="center"/>
      <w:textAlignment w:val="baseline"/>
    </w:pPr>
    <w:rPr>
      <w:rFonts w:ascii="Times New Roman" w:eastAsia="Times New Roman" w:hAnsi="Times New Roman"/>
      <w:b/>
      <w:caps/>
      <w:sz w:val="28"/>
      <w:szCs w:val="20"/>
      <w:lang w:val="es-ES" w:eastAsia="es-ES"/>
    </w:rPr>
  </w:style>
  <w:style w:type="paragraph" w:styleId="Textoindependiente3">
    <w:name w:val="Body Text 3"/>
    <w:basedOn w:val="Normal"/>
    <w:link w:val="Textoindependiente3Car"/>
    <w:rsid w:val="00AF0AD6"/>
    <w:pPr>
      <w:spacing w:after="120" w:line="240" w:lineRule="auto"/>
      <w:ind w:left="431"/>
      <w:jc w:val="both"/>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AF0AD6"/>
    <w:rPr>
      <w:rFonts w:ascii="Times New Roman" w:eastAsia="Times New Roman" w:hAnsi="Times New Roman" w:cs="Times New Roman"/>
      <w:sz w:val="16"/>
      <w:szCs w:val="16"/>
      <w:lang w:val="es-ES" w:eastAsia="es-ES"/>
    </w:rPr>
  </w:style>
  <w:style w:type="paragraph" w:customStyle="1" w:styleId="Heading1-Clausename">
    <w:name w:val="Heading 1- Clause name"/>
    <w:basedOn w:val="Normal"/>
    <w:rsid w:val="00AF0AD6"/>
    <w:pPr>
      <w:widowControl w:val="0"/>
      <w:numPr>
        <w:numId w:val="5"/>
      </w:numPr>
      <w:adjustRightInd w:val="0"/>
      <w:spacing w:line="360" w:lineRule="atLeast"/>
      <w:jc w:val="both"/>
      <w:textAlignment w:val="baseline"/>
    </w:pPr>
    <w:rPr>
      <w:rFonts w:ascii="Times New Roman" w:eastAsia="Times New Roman" w:hAnsi="Times New Roman"/>
      <w:b/>
      <w:sz w:val="24"/>
      <w:szCs w:val="20"/>
      <w:lang w:val="en-US"/>
    </w:rPr>
  </w:style>
  <w:style w:type="paragraph" w:customStyle="1" w:styleId="SectionVHeader">
    <w:name w:val="Section V. Header"/>
    <w:basedOn w:val="Normal"/>
    <w:rsid w:val="00AF0AD6"/>
    <w:pPr>
      <w:spacing w:after="0" w:line="240" w:lineRule="auto"/>
      <w:jc w:val="center"/>
    </w:pPr>
    <w:rPr>
      <w:rFonts w:ascii="Times New Roman" w:eastAsia="Times New Roman" w:hAnsi="Times New Roman"/>
      <w:b/>
      <w:sz w:val="36"/>
      <w:szCs w:val="20"/>
      <w:lang w:val="es-ES_tradnl" w:eastAsia="es-ES"/>
    </w:rPr>
  </w:style>
  <w:style w:type="paragraph" w:customStyle="1" w:styleId="Subtitle4">
    <w:name w:val="Subtitle 4"/>
    <w:basedOn w:val="Normal"/>
    <w:rsid w:val="00AF0AD6"/>
    <w:pPr>
      <w:widowControl w:val="0"/>
      <w:numPr>
        <w:numId w:val="6"/>
      </w:numPr>
      <w:tabs>
        <w:tab w:val="left" w:pos="0"/>
      </w:tabs>
      <w:suppressAutoHyphens/>
      <w:spacing w:after="0" w:line="240" w:lineRule="auto"/>
      <w:jc w:val="both"/>
      <w:textAlignment w:val="baseline"/>
    </w:pPr>
    <w:rPr>
      <w:rFonts w:ascii="Arial" w:eastAsia="Arial Unicode MS" w:hAnsi="Arial" w:cs="Arial"/>
      <w:b/>
      <w:spacing w:val="-2"/>
      <w:sz w:val="20"/>
      <w:szCs w:val="20"/>
      <w:u w:val="single"/>
      <w:lang w:val="es-ES_tradnl" w:eastAsia="es-PY"/>
    </w:rPr>
  </w:style>
  <w:style w:type="paragraph" w:customStyle="1" w:styleId="oddl-nadpis">
    <w:name w:val="oddíl-nadpis"/>
    <w:basedOn w:val="Normal"/>
    <w:rsid w:val="00AF0AD6"/>
    <w:pPr>
      <w:keepNext/>
      <w:widowControl w:val="0"/>
      <w:tabs>
        <w:tab w:val="left" w:pos="567"/>
      </w:tabs>
      <w:spacing w:before="240" w:after="0" w:line="240" w:lineRule="exact"/>
    </w:pPr>
    <w:rPr>
      <w:rFonts w:ascii="Arial" w:eastAsia="Times New Roman" w:hAnsi="Arial"/>
      <w:b/>
      <w:sz w:val="24"/>
      <w:szCs w:val="20"/>
      <w:lang w:val="cs-CZ"/>
    </w:rPr>
  </w:style>
  <w:style w:type="character" w:styleId="nfasis">
    <w:name w:val="Emphasis"/>
    <w:qFormat/>
    <w:rsid w:val="00AF0AD6"/>
    <w:rPr>
      <w:i/>
      <w:iCs/>
    </w:rPr>
  </w:style>
  <w:style w:type="paragraph" w:styleId="ndice1">
    <w:name w:val="index 1"/>
    <w:basedOn w:val="Normal"/>
    <w:next w:val="Normal"/>
    <w:autoRedefine/>
    <w:uiPriority w:val="99"/>
    <w:unhideWhenUsed/>
    <w:rsid w:val="00AF0AD6"/>
    <w:pPr>
      <w:widowControl w:val="0"/>
      <w:adjustRightInd w:val="0"/>
      <w:spacing w:after="0" w:line="240" w:lineRule="auto"/>
      <w:ind w:left="240" w:hanging="240"/>
      <w:jc w:val="both"/>
      <w:textAlignment w:val="baseline"/>
    </w:pPr>
    <w:rPr>
      <w:rFonts w:ascii="Times New Roman" w:eastAsia="Times New Roman" w:hAnsi="Times New Roman"/>
      <w:sz w:val="24"/>
      <w:szCs w:val="24"/>
      <w:lang w:val="es-ES_tradnl"/>
    </w:rPr>
  </w:style>
  <w:style w:type="paragraph" w:customStyle="1" w:styleId="SectionIXHeader">
    <w:name w:val="Section IX. Header"/>
    <w:basedOn w:val="SectionVIHeader"/>
    <w:rsid w:val="00AF0AD6"/>
    <w:pPr>
      <w:widowControl/>
      <w:numPr>
        <w:ilvl w:val="12"/>
      </w:numPr>
      <w:adjustRightInd/>
      <w:spacing w:before="0" w:after="0" w:line="240" w:lineRule="auto"/>
      <w:textAlignment w:val="auto"/>
    </w:pPr>
    <w:rPr>
      <w:rFonts w:ascii="Times New Roman Bold" w:hAnsi="Times New Roman Bold"/>
      <w:lang w:val="es-ES_tradnl"/>
    </w:rPr>
  </w:style>
  <w:style w:type="paragraph" w:styleId="TDC1">
    <w:name w:val="toc 1"/>
    <w:basedOn w:val="Normal"/>
    <w:next w:val="Normal"/>
    <w:autoRedefine/>
    <w:uiPriority w:val="39"/>
    <w:semiHidden/>
    <w:unhideWhenUsed/>
    <w:rsid w:val="00AF0AD6"/>
    <w:pPr>
      <w:spacing w:after="100"/>
    </w:pPr>
  </w:style>
  <w:style w:type="paragraph" w:customStyle="1" w:styleId="bodytext">
    <w:name w:val="bodytext"/>
    <w:basedOn w:val="Normal"/>
    <w:rsid w:val="00AF0AD6"/>
    <w:pPr>
      <w:spacing w:before="240" w:after="240" w:line="240" w:lineRule="auto"/>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AF0AD6"/>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AF0AD6"/>
  </w:style>
  <w:style w:type="table" w:styleId="Sombreadoclaro">
    <w:name w:val="Light Shading"/>
    <w:basedOn w:val="Tablanormal"/>
    <w:uiPriority w:val="60"/>
    <w:rsid w:val="00AF0AD6"/>
    <w:pPr>
      <w:spacing w:after="0" w:line="240" w:lineRule="auto"/>
    </w:pPr>
    <w:rPr>
      <w:rFonts w:ascii="Calibri" w:eastAsia="Calibri" w:hAnsi="Calibri" w:cs="Times New Roman"/>
      <w:color w:val="000000"/>
      <w:sz w:val="20"/>
      <w:szCs w:val="20"/>
      <w:lang w:eastAsia="es-P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edeterminado">
    <w:name w:val="Predeterminado"/>
    <w:rsid w:val="00AF0AD6"/>
    <w:pPr>
      <w:tabs>
        <w:tab w:val="left" w:pos="708"/>
      </w:tabs>
      <w:suppressAutoHyphens/>
      <w:spacing w:after="200" w:line="276" w:lineRule="auto"/>
    </w:pPr>
    <w:rPr>
      <w:rFonts w:ascii="Calibri" w:eastAsia="Droid Sans Fallback" w:hAnsi="Calibri" w:cs="Times New Roman"/>
    </w:rPr>
  </w:style>
  <w:style w:type="table" w:styleId="Cuadrculaclara-nfasis6">
    <w:name w:val="Light Grid Accent 6"/>
    <w:basedOn w:val="Tablanormal"/>
    <w:uiPriority w:val="62"/>
    <w:rsid w:val="00AF0AD6"/>
    <w:pPr>
      <w:spacing w:after="0" w:line="240" w:lineRule="auto"/>
    </w:pPr>
    <w:rPr>
      <w:rFonts w:ascii="Calibri" w:eastAsia="Calibri" w:hAnsi="Calibri" w:cs="Times New Roman"/>
      <w:sz w:val="20"/>
      <w:szCs w:val="20"/>
      <w:lang w:eastAsia="es-PY"/>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TableContents">
    <w:name w:val="Table Contents"/>
    <w:basedOn w:val="Normal"/>
    <w:rsid w:val="00AF0AD6"/>
    <w:pPr>
      <w:widowControl w:val="0"/>
      <w:suppressLineNumbers/>
      <w:suppressAutoHyphens/>
      <w:spacing w:after="0" w:line="240" w:lineRule="auto"/>
    </w:pPr>
    <w:rPr>
      <w:rFonts w:ascii="Times New Roman" w:eastAsia="Arial Unicode MS" w:hAnsi="Times New Roman"/>
      <w:sz w:val="24"/>
      <w:szCs w:val="24"/>
      <w:lang w:val="en-US"/>
    </w:rPr>
  </w:style>
  <w:style w:type="paragraph" w:customStyle="1" w:styleId="Default">
    <w:name w:val="Default"/>
    <w:rsid w:val="00AF0AD6"/>
    <w:pPr>
      <w:autoSpaceDE w:val="0"/>
      <w:autoSpaceDN w:val="0"/>
      <w:adjustRightInd w:val="0"/>
      <w:spacing w:after="0" w:line="240" w:lineRule="auto"/>
    </w:pPr>
    <w:rPr>
      <w:rFonts w:ascii="Arial" w:eastAsia="Calibri" w:hAnsi="Arial" w:cs="Arial"/>
      <w:color w:val="000000"/>
      <w:sz w:val="24"/>
      <w:szCs w:val="24"/>
      <w:lang w:eastAsia="es-PY"/>
    </w:rPr>
  </w:style>
  <w:style w:type="paragraph" w:styleId="Sinespaciado">
    <w:name w:val="No Spacing"/>
    <w:uiPriority w:val="1"/>
    <w:qFormat/>
    <w:rsid w:val="00AF0AD6"/>
    <w:pPr>
      <w:spacing w:after="0" w:line="240" w:lineRule="auto"/>
    </w:pPr>
    <w:rPr>
      <w:rFonts w:ascii="Calibri" w:eastAsia="Calibri" w:hAnsi="Calibri" w:cs="Times New Roman"/>
      <w:b/>
    </w:rPr>
  </w:style>
  <w:style w:type="character" w:styleId="Textodelmarcadordeposicin">
    <w:name w:val="Placeholder Text"/>
    <w:basedOn w:val="Fuentedeprrafopredeter"/>
    <w:uiPriority w:val="99"/>
    <w:semiHidden/>
    <w:rsid w:val="00AF0AD6"/>
    <w:rPr>
      <w:color w:val="808080"/>
    </w:rPr>
  </w:style>
  <w:style w:type="paragraph" w:customStyle="1" w:styleId="Poromisin">
    <w:name w:val="Por omisión"/>
    <w:rsid w:val="00AF0A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PY"/>
    </w:rPr>
  </w:style>
  <w:style w:type="paragraph" w:customStyle="1" w:styleId="titulo">
    <w:name w:val="titulo"/>
    <w:basedOn w:val="Ttulo5"/>
    <w:rsid w:val="00AF0AD6"/>
    <w:pPr>
      <w:numPr>
        <w:ilvl w:val="0"/>
        <w:numId w:val="0"/>
      </w:numPr>
      <w:spacing w:before="0" w:after="240"/>
      <w:jc w:val="center"/>
    </w:pPr>
    <w:rPr>
      <w:rFonts w:ascii="Times New Roman Bold" w:hAnsi="Times New Roman Bold"/>
      <w:b/>
      <w:sz w:val="24"/>
      <w:lang w:val="en-US" w:eastAsia="en-US"/>
    </w:rPr>
  </w:style>
  <w:style w:type="paragraph" w:customStyle="1" w:styleId="Estilo2">
    <w:name w:val="Estilo2"/>
    <w:basedOn w:val="Ttulo"/>
    <w:link w:val="Estilo2Car"/>
    <w:autoRedefine/>
    <w:qFormat/>
    <w:rsid w:val="00AF0AD6"/>
    <w:pPr>
      <w:tabs>
        <w:tab w:val="left" w:pos="0"/>
      </w:tabs>
      <w:spacing w:line="276" w:lineRule="auto"/>
      <w:ind w:left="0"/>
      <w:jc w:val="both"/>
    </w:pPr>
    <w:rPr>
      <w:rFonts w:cstheme="minorHAnsi"/>
    </w:rPr>
  </w:style>
  <w:style w:type="character" w:customStyle="1" w:styleId="Estilo2Car">
    <w:name w:val="Estilo2 Car"/>
    <w:basedOn w:val="TtuloCar"/>
    <w:link w:val="Estilo2"/>
    <w:rsid w:val="00AF0AD6"/>
    <w:rPr>
      <w:rFonts w:ascii="Times New Roman" w:eastAsia="Times New Roman" w:hAnsi="Times New Roman" w:cstheme="minorHAnsi"/>
      <w:b/>
      <w:sz w:val="28"/>
      <w:szCs w:val="20"/>
      <w:lang w:val="es-ES" w:eastAsia="es-ES"/>
    </w:rPr>
  </w:style>
  <w:style w:type="table" w:customStyle="1" w:styleId="Tablaconcuadrcula1">
    <w:name w:val="Tabla con cuadrícula1"/>
    <w:basedOn w:val="Tablanormal"/>
    <w:next w:val="Tablaconcuadrcula"/>
    <w:uiPriority w:val="59"/>
    <w:rsid w:val="00AF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basedOn w:val="Prrafodelista"/>
    <w:link w:val="TITULO2Car"/>
    <w:qFormat/>
    <w:rsid w:val="00AF0AD6"/>
    <w:pPr>
      <w:widowControl/>
      <w:pBdr>
        <w:bottom w:val="single" w:sz="4" w:space="1" w:color="auto"/>
      </w:pBdr>
      <w:adjustRightInd/>
      <w:spacing w:line="276" w:lineRule="auto"/>
      <w:ind w:left="0"/>
      <w:contextualSpacing/>
      <w:textAlignment w:val="auto"/>
    </w:pPr>
    <w:rPr>
      <w:rFonts w:ascii="Calibri" w:hAnsi="Calibri" w:cs="Calibri"/>
      <w:b/>
      <w:color w:val="000000"/>
      <w:sz w:val="22"/>
      <w:szCs w:val="22"/>
      <w:lang w:eastAsia="es-PY"/>
    </w:rPr>
  </w:style>
  <w:style w:type="character" w:customStyle="1" w:styleId="TITULO2Car">
    <w:name w:val="TITULO 2 Car"/>
    <w:link w:val="TITULO2"/>
    <w:rsid w:val="00AF0AD6"/>
    <w:rPr>
      <w:rFonts w:ascii="Calibri" w:eastAsia="Times New Roman" w:hAnsi="Calibri" w:cs="Calibri"/>
      <w:b/>
      <w:color w:val="000000"/>
      <w:lang w:val="es-ES_tradnl" w:eastAsia="es-PY"/>
    </w:rPr>
  </w:style>
  <w:style w:type="character" w:customStyle="1" w:styleId="PrrafodelistaCar">
    <w:name w:val="Párrafo de lista Car"/>
    <w:link w:val="Prrafodelista"/>
    <w:uiPriority w:val="34"/>
    <w:rsid w:val="00AF0AD6"/>
    <w:rPr>
      <w:rFonts w:ascii="Times New Roman" w:eastAsia="Times New Roman" w:hAnsi="Times New Roman" w:cs="Times New Roman"/>
      <w:sz w:val="24"/>
      <w:szCs w:val="24"/>
      <w:lang w:val="es-ES_tradnl"/>
    </w:rPr>
  </w:style>
  <w:style w:type="paragraph" w:customStyle="1" w:styleId="SectionXHeader3">
    <w:name w:val="Section X Header 3"/>
    <w:basedOn w:val="Ttulo1"/>
    <w:autoRedefine/>
    <w:rsid w:val="00AF0AD6"/>
    <w:pPr>
      <w:keepNext w:val="0"/>
      <w:widowControl w:val="0"/>
      <w:adjustRightInd w:val="0"/>
      <w:spacing w:before="0" w:after="0"/>
      <w:ind w:left="34"/>
      <w:textAlignment w:val="baseline"/>
      <w:outlineLvl w:val="9"/>
    </w:pPr>
    <w:rPr>
      <w:rFonts w:ascii="Arial" w:hAnsi="Arial" w:cs="Arial"/>
      <w:b w:val="0"/>
      <w:i/>
      <w:caps w:val="0"/>
      <w:sz w:val="22"/>
      <w:szCs w:val="2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81610E826463B9AB39B4B1EF22EB4"/>
        <w:category>
          <w:name w:val="General"/>
          <w:gallery w:val="placeholder"/>
        </w:category>
        <w:types>
          <w:type w:val="bbPlcHdr"/>
        </w:types>
        <w:behaviors>
          <w:behavior w:val="content"/>
        </w:behaviors>
        <w:guid w:val="{56A4EA85-3C54-4148-84B0-4B4A90F99384}"/>
      </w:docPartPr>
      <w:docPartBody>
        <w:p w:rsidR="00FE7CB8" w:rsidRPr="00985D8A" w:rsidRDefault="00FE7CB8" w:rsidP="00FE7CB8">
          <w:pPr>
            <w:pStyle w:val="Ttulo"/>
            <w:numPr>
              <w:ilvl w:val="0"/>
              <w:numId w:val="1"/>
            </w:numPr>
            <w:pBdr>
              <w:bottom w:val="single" w:sz="4" w:space="1" w:color="auto"/>
            </w:pBdr>
            <w:tabs>
              <w:tab w:val="left" w:pos="284"/>
            </w:tabs>
            <w:spacing w:before="240" w:line="276" w:lineRule="auto"/>
            <w:ind w:left="0" w:firstLine="0"/>
            <w:jc w:val="left"/>
            <w:rPr>
              <w:rStyle w:val="Textodelmarcadordeposicin"/>
            </w:rPr>
          </w:pPr>
        </w:p>
        <w:p w:rsidR="000035F5" w:rsidRDefault="00FE7CB8" w:rsidP="00FE7CB8">
          <w:pPr>
            <w:pStyle w:val="FBC81610E826463B9AB39B4B1EF22EB41"/>
          </w:pPr>
          <w:r w:rsidRPr="00985D8A">
            <w:rPr>
              <w:rStyle w:val="Textodelmarcadordeposicin"/>
            </w:rPr>
            <w:t>Haga clic aquí para escribir texto.</w:t>
          </w:r>
        </w:p>
      </w:docPartBody>
    </w:docPart>
    <w:docPart>
      <w:docPartPr>
        <w:name w:val="EAFF3D4666614F7BBB5F075DC568BECB"/>
        <w:category>
          <w:name w:val="General"/>
          <w:gallery w:val="placeholder"/>
        </w:category>
        <w:types>
          <w:type w:val="bbPlcHdr"/>
        </w:types>
        <w:behaviors>
          <w:behavior w:val="content"/>
        </w:behaviors>
        <w:guid w:val="{B0ECEEB9-C1CD-41A9-B237-F21C3FEFC235}"/>
      </w:docPartPr>
      <w:docPartBody>
        <w:p w:rsidR="000035F5" w:rsidRDefault="00110817" w:rsidP="00110817">
          <w:pPr>
            <w:pStyle w:val="EAFF3D4666614F7BBB5F075DC568BECB"/>
          </w:pPr>
          <w:r w:rsidRPr="0098029A">
            <w:rPr>
              <w:rStyle w:val="Textodelmarcadordeposicin"/>
            </w:rPr>
            <w:t>Haga clic o pulse aquí para escribir texto.</w:t>
          </w:r>
        </w:p>
      </w:docPartBody>
    </w:docPart>
    <w:docPart>
      <w:docPartPr>
        <w:name w:val="6C9D4F3116CE4F2B8F13EAFCB909AB4B"/>
        <w:category>
          <w:name w:val="General"/>
          <w:gallery w:val="placeholder"/>
        </w:category>
        <w:types>
          <w:type w:val="bbPlcHdr"/>
        </w:types>
        <w:behaviors>
          <w:behavior w:val="content"/>
        </w:behaviors>
        <w:guid w:val="{0A8F8FCA-8DCF-42DA-8247-B7F8ACDD3BB4}"/>
      </w:docPartPr>
      <w:docPartBody>
        <w:p w:rsidR="000035F5" w:rsidRDefault="00110817" w:rsidP="00110817">
          <w:pPr>
            <w:pStyle w:val="6C9D4F3116CE4F2B8F13EAFCB909AB4B"/>
          </w:pPr>
          <w:r w:rsidRPr="0098029A">
            <w:rPr>
              <w:rStyle w:val="Textodelmarcadordeposicin"/>
            </w:rPr>
            <w:t>Haga clic o pulse aquí para escribir texto.</w:t>
          </w:r>
        </w:p>
      </w:docPartBody>
    </w:docPart>
    <w:docPart>
      <w:docPartPr>
        <w:name w:val="8B2492F60C2D479FB2A99A046ABF6174"/>
        <w:category>
          <w:name w:val="General"/>
          <w:gallery w:val="placeholder"/>
        </w:category>
        <w:types>
          <w:type w:val="bbPlcHdr"/>
        </w:types>
        <w:behaviors>
          <w:behavior w:val="content"/>
        </w:behaviors>
        <w:guid w:val="{B49B47CA-8A7C-4666-A089-81D2A82767B7}"/>
      </w:docPartPr>
      <w:docPartBody>
        <w:p w:rsidR="000035F5" w:rsidRDefault="00110817" w:rsidP="00110817">
          <w:pPr>
            <w:pStyle w:val="8B2492F60C2D479FB2A99A046ABF6174"/>
          </w:pPr>
          <w:r w:rsidRPr="0098029A">
            <w:rPr>
              <w:rStyle w:val="Textodelmarcadordeposicin"/>
            </w:rPr>
            <w:t>Haga clic o pulse aquí para escribir texto.</w:t>
          </w:r>
        </w:p>
      </w:docPartBody>
    </w:docPart>
    <w:docPart>
      <w:docPartPr>
        <w:name w:val="AB5AFB78452845F494467C62663408CC"/>
        <w:category>
          <w:name w:val="General"/>
          <w:gallery w:val="placeholder"/>
        </w:category>
        <w:types>
          <w:type w:val="bbPlcHdr"/>
        </w:types>
        <w:behaviors>
          <w:behavior w:val="content"/>
        </w:behaviors>
        <w:guid w:val="{8D7F116D-ABDE-45C9-A8C4-60041432990E}"/>
      </w:docPartPr>
      <w:docPartBody>
        <w:p w:rsidR="000035F5" w:rsidRDefault="00110817" w:rsidP="00110817">
          <w:pPr>
            <w:pStyle w:val="AB5AFB78452845F494467C62663408CC"/>
          </w:pPr>
          <w:r w:rsidRPr="0098029A">
            <w:rPr>
              <w:rStyle w:val="Textodelmarcadordeposicin"/>
            </w:rPr>
            <w:t>Haga clic o pulse aquí para escribir texto.</w:t>
          </w:r>
        </w:p>
      </w:docPartBody>
    </w:docPart>
    <w:docPart>
      <w:docPartPr>
        <w:name w:val="DefaultPlaceholder_1081868574"/>
        <w:category>
          <w:name w:val="General"/>
          <w:gallery w:val="placeholder"/>
        </w:category>
        <w:types>
          <w:type w:val="bbPlcHdr"/>
        </w:types>
        <w:behaviors>
          <w:behavior w:val="content"/>
        </w:behaviors>
        <w:guid w:val="{74E6F61C-22B6-4A98-94AC-EFCCCD0B11C1}"/>
      </w:docPartPr>
      <w:docPartBody>
        <w:p w:rsidR="000035F5" w:rsidRDefault="000035F5">
          <w:r w:rsidRPr="00A935F7">
            <w:rPr>
              <w:rStyle w:val="Textodelmarcadordeposicin"/>
            </w:rPr>
            <w:t>Haga clic aquí para escribir texto.</w:t>
          </w:r>
        </w:p>
      </w:docPartBody>
    </w:docPart>
    <w:docPart>
      <w:docPartPr>
        <w:name w:val="733F94AB4D794FD1926D6219DB9AC4BE"/>
        <w:category>
          <w:name w:val="General"/>
          <w:gallery w:val="placeholder"/>
        </w:category>
        <w:types>
          <w:type w:val="bbPlcHdr"/>
        </w:types>
        <w:behaviors>
          <w:behavior w:val="content"/>
        </w:behaviors>
        <w:guid w:val="{1CFCCD31-33F4-41B9-A70A-867177FA2C4C}"/>
      </w:docPartPr>
      <w:docPartBody>
        <w:p w:rsidR="00FE7CB8" w:rsidRDefault="00FE7CB8" w:rsidP="00FE7CB8">
          <w:pPr>
            <w:pStyle w:val="733F94AB4D794FD1926D6219DB9AC4BE"/>
          </w:pPr>
          <w:r w:rsidRPr="009229C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roid Sans Fallback">
    <w:altName w:val="Yu Gothic UI"/>
    <w:charset w:val="80"/>
    <w:family w:val="auto"/>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6D4E"/>
    <w:multiLevelType w:val="hybridMultilevel"/>
    <w:tmpl w:val="0CC072EE"/>
    <w:lvl w:ilvl="0" w:tplc="3C0A000F">
      <w:start w:val="1"/>
      <w:numFmt w:val="decimal"/>
      <w:lvlText w:val="%1."/>
      <w:lvlJc w:val="left"/>
      <w:pPr>
        <w:ind w:left="720" w:hanging="360"/>
      </w:pPr>
      <w:rPr>
        <w:rFonts w:hint="default"/>
      </w:rPr>
    </w:lvl>
    <w:lvl w:ilvl="1" w:tplc="9CA853BA">
      <w:start w:val="1"/>
      <w:numFmt w:val="lowerLetter"/>
      <w:lvlText w:val="%2."/>
      <w:lvlJc w:val="left"/>
      <w:pPr>
        <w:ind w:left="1440" w:hanging="360"/>
      </w:pPr>
      <w:rPr>
        <w:rFonts w:hint="default"/>
      </w:rPr>
    </w:lvl>
    <w:lvl w:ilvl="2" w:tplc="3C0A001B" w:tentative="1">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17"/>
    <w:rsid w:val="000035F5"/>
    <w:rsid w:val="00110817"/>
    <w:rsid w:val="0020073D"/>
    <w:rsid w:val="003F38D4"/>
    <w:rsid w:val="008F13B4"/>
    <w:rsid w:val="00A3055E"/>
    <w:rsid w:val="00FE7CB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7C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itle Header2"/>
    <w:basedOn w:val="Ttulo1"/>
    <w:next w:val="Normal"/>
    <w:link w:val="Ttulo2Car"/>
    <w:qFormat/>
    <w:rsid w:val="00FE7CB8"/>
    <w:pPr>
      <w:keepLines w:val="0"/>
      <w:spacing w:after="120" w:line="240" w:lineRule="auto"/>
      <w:jc w:val="both"/>
      <w:outlineLvl w:val="1"/>
    </w:pPr>
    <w:rPr>
      <w:rFonts w:ascii="Times New Roman" w:eastAsia="Times New Roman" w:hAnsi="Times New Roman" w:cs="Times New Roman"/>
      <w:b/>
      <w:caps/>
      <w:color w:val="auto"/>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7CB8"/>
    <w:rPr>
      <w:color w:val="808080"/>
    </w:rPr>
  </w:style>
  <w:style w:type="paragraph" w:customStyle="1" w:styleId="FBC81610E826463B9AB39B4B1EF22EB4">
    <w:name w:val="FBC81610E826463B9AB39B4B1EF22EB4"/>
    <w:rsid w:val="00110817"/>
  </w:style>
  <w:style w:type="paragraph" w:customStyle="1" w:styleId="EAFF3D4666614F7BBB5F075DC568BECB">
    <w:name w:val="EAFF3D4666614F7BBB5F075DC568BECB"/>
    <w:rsid w:val="00110817"/>
  </w:style>
  <w:style w:type="paragraph" w:customStyle="1" w:styleId="EA9332F3CE8A42BD826D8BFA6E002128">
    <w:name w:val="EA9332F3CE8A42BD826D8BFA6E002128"/>
    <w:rsid w:val="00110817"/>
  </w:style>
  <w:style w:type="paragraph" w:customStyle="1" w:styleId="0942468BF57143BA92118E271FB28BCD">
    <w:name w:val="0942468BF57143BA92118E271FB28BCD"/>
    <w:rsid w:val="00110817"/>
  </w:style>
  <w:style w:type="paragraph" w:customStyle="1" w:styleId="9D7D7A506C734AE69F4F31933B1959AB">
    <w:name w:val="9D7D7A506C734AE69F4F31933B1959AB"/>
    <w:rsid w:val="00110817"/>
  </w:style>
  <w:style w:type="paragraph" w:customStyle="1" w:styleId="12143FA0DF494C029A23D4AE324EDE23">
    <w:name w:val="12143FA0DF494C029A23D4AE324EDE23"/>
    <w:rsid w:val="00110817"/>
  </w:style>
  <w:style w:type="paragraph" w:customStyle="1" w:styleId="FCAA7EF88A9A49D983FC3E420EF892B2">
    <w:name w:val="FCAA7EF88A9A49D983FC3E420EF892B2"/>
    <w:rsid w:val="00110817"/>
  </w:style>
  <w:style w:type="paragraph" w:customStyle="1" w:styleId="8A42F8B674754EFDA1B32CB4C066B447">
    <w:name w:val="8A42F8B674754EFDA1B32CB4C066B447"/>
    <w:rsid w:val="00110817"/>
  </w:style>
  <w:style w:type="paragraph" w:customStyle="1" w:styleId="31AFECB958DD412CAA8C2CCB24CBC4E5">
    <w:name w:val="31AFECB958DD412CAA8C2CCB24CBC4E5"/>
    <w:rsid w:val="00110817"/>
  </w:style>
  <w:style w:type="paragraph" w:customStyle="1" w:styleId="933B4CA796084F189256131BD8901807">
    <w:name w:val="933B4CA796084F189256131BD8901807"/>
    <w:rsid w:val="00110817"/>
  </w:style>
  <w:style w:type="paragraph" w:customStyle="1" w:styleId="26E6C6C2532E4651A9A3D289A9ABF8FB">
    <w:name w:val="26E6C6C2532E4651A9A3D289A9ABF8FB"/>
    <w:rsid w:val="00110817"/>
  </w:style>
  <w:style w:type="paragraph" w:customStyle="1" w:styleId="B7C0CF2D00064CC5AA1B77D0F42E8870">
    <w:name w:val="B7C0CF2D00064CC5AA1B77D0F42E8870"/>
    <w:rsid w:val="00110817"/>
  </w:style>
  <w:style w:type="paragraph" w:customStyle="1" w:styleId="4C916510D1B24DBEAECDC5AA086792D7">
    <w:name w:val="4C916510D1B24DBEAECDC5AA086792D7"/>
    <w:rsid w:val="00110817"/>
  </w:style>
  <w:style w:type="paragraph" w:customStyle="1" w:styleId="97F1461273664134A3D1B5556BA805D4">
    <w:name w:val="97F1461273664134A3D1B5556BA805D4"/>
    <w:rsid w:val="00110817"/>
  </w:style>
  <w:style w:type="paragraph" w:customStyle="1" w:styleId="4BE55BB06322417FAD3067E216247F95">
    <w:name w:val="4BE55BB06322417FAD3067E216247F95"/>
    <w:rsid w:val="00110817"/>
  </w:style>
  <w:style w:type="paragraph" w:customStyle="1" w:styleId="11E5EC4DAEFF40979DE8B028105DED1A">
    <w:name w:val="11E5EC4DAEFF40979DE8B028105DED1A"/>
    <w:rsid w:val="00110817"/>
  </w:style>
  <w:style w:type="paragraph" w:customStyle="1" w:styleId="6F65A20B8EAF466DA916A207022865C1">
    <w:name w:val="6F65A20B8EAF466DA916A207022865C1"/>
    <w:rsid w:val="00110817"/>
  </w:style>
  <w:style w:type="paragraph" w:customStyle="1" w:styleId="0B9DDEA5153A43F39AEEE8A5609C3D1E">
    <w:name w:val="0B9DDEA5153A43F39AEEE8A5609C3D1E"/>
    <w:rsid w:val="00110817"/>
  </w:style>
  <w:style w:type="paragraph" w:customStyle="1" w:styleId="84EF721E08C7402BABB62FA432877182">
    <w:name w:val="84EF721E08C7402BABB62FA432877182"/>
    <w:rsid w:val="00110817"/>
  </w:style>
  <w:style w:type="paragraph" w:customStyle="1" w:styleId="E5A2ABA06F4240FDAF1EA28CD7ED3962">
    <w:name w:val="E5A2ABA06F4240FDAF1EA28CD7ED3962"/>
    <w:rsid w:val="00110817"/>
  </w:style>
  <w:style w:type="paragraph" w:customStyle="1" w:styleId="D4FE838F670A4ED7BCA532716E32CE48">
    <w:name w:val="D4FE838F670A4ED7BCA532716E32CE48"/>
    <w:rsid w:val="00110817"/>
  </w:style>
  <w:style w:type="paragraph" w:customStyle="1" w:styleId="1D924112C5D34963ACD4711FB2B03D18">
    <w:name w:val="1D924112C5D34963ACD4711FB2B03D18"/>
    <w:rsid w:val="00110817"/>
  </w:style>
  <w:style w:type="paragraph" w:customStyle="1" w:styleId="BDA8CC9A0E704095868E0A2CD1CCC327">
    <w:name w:val="BDA8CC9A0E704095868E0A2CD1CCC327"/>
    <w:rsid w:val="00110817"/>
  </w:style>
  <w:style w:type="paragraph" w:customStyle="1" w:styleId="DA02480BB1ED4ED9851E45FD50C4361B">
    <w:name w:val="DA02480BB1ED4ED9851E45FD50C4361B"/>
    <w:rsid w:val="00110817"/>
  </w:style>
  <w:style w:type="paragraph" w:customStyle="1" w:styleId="727420AE1B2F462E94B3B46140C76636">
    <w:name w:val="727420AE1B2F462E94B3B46140C76636"/>
    <w:rsid w:val="00110817"/>
  </w:style>
  <w:style w:type="paragraph" w:customStyle="1" w:styleId="6C9D4F3116CE4F2B8F13EAFCB909AB4B">
    <w:name w:val="6C9D4F3116CE4F2B8F13EAFCB909AB4B"/>
    <w:rsid w:val="00110817"/>
  </w:style>
  <w:style w:type="paragraph" w:customStyle="1" w:styleId="8B2492F60C2D479FB2A99A046ABF6174">
    <w:name w:val="8B2492F60C2D479FB2A99A046ABF6174"/>
    <w:rsid w:val="00110817"/>
  </w:style>
  <w:style w:type="paragraph" w:customStyle="1" w:styleId="AB5AFB78452845F494467C62663408CC">
    <w:name w:val="AB5AFB78452845F494467C62663408CC"/>
    <w:rsid w:val="00110817"/>
  </w:style>
  <w:style w:type="paragraph" w:customStyle="1" w:styleId="F3EAFA6F5BFD48B7931EE9EC938A990B">
    <w:name w:val="F3EAFA6F5BFD48B7931EE9EC938A990B"/>
    <w:rsid w:val="00110817"/>
  </w:style>
  <w:style w:type="paragraph" w:customStyle="1" w:styleId="C5F3978ECD6E4D839EAA7F30B72883FB">
    <w:name w:val="C5F3978ECD6E4D839EAA7F30B72883FB"/>
    <w:rsid w:val="00110817"/>
  </w:style>
  <w:style w:type="paragraph" w:customStyle="1" w:styleId="6F5C3970966A41FC97D250980C499DE9">
    <w:name w:val="6F5C3970966A41FC97D250980C499DE9"/>
    <w:rsid w:val="00110817"/>
  </w:style>
  <w:style w:type="paragraph" w:customStyle="1" w:styleId="B013157072A945A1AF149C9B8D73796A">
    <w:name w:val="B013157072A945A1AF149C9B8D73796A"/>
    <w:rsid w:val="00110817"/>
  </w:style>
  <w:style w:type="paragraph" w:customStyle="1" w:styleId="18EF5716EA1740B4AD5A83F34643825C">
    <w:name w:val="18EF5716EA1740B4AD5A83F34643825C"/>
    <w:rsid w:val="00110817"/>
  </w:style>
  <w:style w:type="paragraph" w:customStyle="1" w:styleId="C075AD308512496891089F0BB8A6A061">
    <w:name w:val="C075AD308512496891089F0BB8A6A061"/>
    <w:rsid w:val="00110817"/>
  </w:style>
  <w:style w:type="paragraph" w:customStyle="1" w:styleId="D0083F90FA98419B86C41D694F011595">
    <w:name w:val="D0083F90FA98419B86C41D694F011595"/>
    <w:rsid w:val="00110817"/>
  </w:style>
  <w:style w:type="paragraph" w:customStyle="1" w:styleId="275CC493638C4BE6AFB9E7273FB1EEF7">
    <w:name w:val="275CC493638C4BE6AFB9E7273FB1EEF7"/>
    <w:rsid w:val="00110817"/>
  </w:style>
  <w:style w:type="paragraph" w:customStyle="1" w:styleId="E081939394194A8697E07332C2549788">
    <w:name w:val="E081939394194A8697E07332C2549788"/>
    <w:rsid w:val="00110817"/>
  </w:style>
  <w:style w:type="paragraph" w:customStyle="1" w:styleId="7F4BDF6403714FA1AFEDD21540576B2F">
    <w:name w:val="7F4BDF6403714FA1AFEDD21540576B2F"/>
    <w:rsid w:val="00110817"/>
  </w:style>
  <w:style w:type="paragraph" w:customStyle="1" w:styleId="BD2D753250E84325976D16F9296A3586">
    <w:name w:val="BD2D753250E84325976D16F9296A3586"/>
    <w:rsid w:val="00110817"/>
  </w:style>
  <w:style w:type="paragraph" w:customStyle="1" w:styleId="E90CA098148148AFBFEBACD30257FD6E">
    <w:name w:val="E90CA098148148AFBFEBACD30257FD6E"/>
    <w:rsid w:val="00110817"/>
  </w:style>
  <w:style w:type="paragraph" w:customStyle="1" w:styleId="EA9332F3CE8A42BD826D8BFA6E0021281">
    <w:name w:val="EA9332F3CE8A42BD826D8BFA6E0021281"/>
    <w:rsid w:val="000035F5"/>
    <w:pPr>
      <w:spacing w:after="200" w:line="276" w:lineRule="auto"/>
    </w:pPr>
    <w:rPr>
      <w:rFonts w:ascii="Calibri" w:eastAsia="Calibri" w:hAnsi="Calibri" w:cs="Times New Roman"/>
      <w:lang w:eastAsia="en-US"/>
    </w:rPr>
  </w:style>
  <w:style w:type="paragraph" w:customStyle="1" w:styleId="0942468BF57143BA92118E271FB28BCD1">
    <w:name w:val="0942468BF57143BA92118E271FB28BCD1"/>
    <w:rsid w:val="000035F5"/>
    <w:pPr>
      <w:spacing w:after="200" w:line="276" w:lineRule="auto"/>
    </w:pPr>
    <w:rPr>
      <w:rFonts w:ascii="Calibri" w:eastAsia="Calibri" w:hAnsi="Calibri" w:cs="Times New Roman"/>
      <w:lang w:eastAsia="en-US"/>
    </w:rPr>
  </w:style>
  <w:style w:type="paragraph" w:customStyle="1" w:styleId="9D7D7A506C734AE69F4F31933B1959AB1">
    <w:name w:val="9D7D7A506C734AE69F4F31933B1959AB1"/>
    <w:rsid w:val="000035F5"/>
    <w:pPr>
      <w:spacing w:after="200" w:line="276" w:lineRule="auto"/>
    </w:pPr>
    <w:rPr>
      <w:rFonts w:ascii="Calibri" w:eastAsia="Calibri" w:hAnsi="Calibri" w:cs="Times New Roman"/>
      <w:lang w:eastAsia="en-US"/>
    </w:rPr>
  </w:style>
  <w:style w:type="paragraph" w:customStyle="1" w:styleId="12143FA0DF494C029A23D4AE324EDE231">
    <w:name w:val="12143FA0DF494C029A23D4AE324EDE231"/>
    <w:rsid w:val="000035F5"/>
    <w:pPr>
      <w:spacing w:after="200" w:line="276" w:lineRule="auto"/>
    </w:pPr>
    <w:rPr>
      <w:rFonts w:ascii="Calibri" w:eastAsia="Calibri" w:hAnsi="Calibri" w:cs="Times New Roman"/>
      <w:lang w:eastAsia="en-US"/>
    </w:rPr>
  </w:style>
  <w:style w:type="paragraph" w:customStyle="1" w:styleId="FCAA7EF88A9A49D983FC3E420EF892B21">
    <w:name w:val="FCAA7EF88A9A49D983FC3E420EF892B21"/>
    <w:rsid w:val="000035F5"/>
    <w:pPr>
      <w:spacing w:after="200" w:line="276" w:lineRule="auto"/>
    </w:pPr>
    <w:rPr>
      <w:rFonts w:ascii="Calibri" w:eastAsia="Calibri" w:hAnsi="Calibri" w:cs="Times New Roman"/>
      <w:lang w:eastAsia="en-US"/>
    </w:rPr>
  </w:style>
  <w:style w:type="paragraph" w:customStyle="1" w:styleId="8A42F8B674754EFDA1B32CB4C066B4471">
    <w:name w:val="8A42F8B674754EFDA1B32CB4C066B4471"/>
    <w:rsid w:val="000035F5"/>
    <w:pPr>
      <w:spacing w:after="200" w:line="276" w:lineRule="auto"/>
    </w:pPr>
    <w:rPr>
      <w:rFonts w:ascii="Calibri" w:eastAsia="Calibri" w:hAnsi="Calibri" w:cs="Times New Roman"/>
      <w:lang w:eastAsia="en-US"/>
    </w:rPr>
  </w:style>
  <w:style w:type="paragraph" w:customStyle="1" w:styleId="31AFECB958DD412CAA8C2CCB24CBC4E51">
    <w:name w:val="31AFECB958DD412CAA8C2CCB24CBC4E51"/>
    <w:rsid w:val="000035F5"/>
    <w:pPr>
      <w:spacing w:after="200" w:line="276" w:lineRule="auto"/>
    </w:pPr>
    <w:rPr>
      <w:rFonts w:ascii="Calibri" w:eastAsia="Calibri" w:hAnsi="Calibri" w:cs="Times New Roman"/>
      <w:lang w:eastAsia="en-US"/>
    </w:rPr>
  </w:style>
  <w:style w:type="paragraph" w:customStyle="1" w:styleId="933B4CA796084F189256131BD89018071">
    <w:name w:val="933B4CA796084F189256131BD89018071"/>
    <w:rsid w:val="000035F5"/>
    <w:pPr>
      <w:spacing w:after="200" w:line="276" w:lineRule="auto"/>
    </w:pPr>
    <w:rPr>
      <w:rFonts w:ascii="Calibri" w:eastAsia="Calibri" w:hAnsi="Calibri" w:cs="Times New Roman"/>
      <w:lang w:eastAsia="en-US"/>
    </w:rPr>
  </w:style>
  <w:style w:type="paragraph" w:customStyle="1" w:styleId="26E6C6C2532E4651A9A3D289A9ABF8FB1">
    <w:name w:val="26E6C6C2532E4651A9A3D289A9ABF8FB1"/>
    <w:rsid w:val="000035F5"/>
    <w:pPr>
      <w:spacing w:after="200" w:line="276" w:lineRule="auto"/>
    </w:pPr>
    <w:rPr>
      <w:rFonts w:ascii="Calibri" w:eastAsia="Calibri" w:hAnsi="Calibri" w:cs="Times New Roman"/>
      <w:lang w:eastAsia="en-US"/>
    </w:rPr>
  </w:style>
  <w:style w:type="paragraph" w:customStyle="1" w:styleId="B7C0CF2D00064CC5AA1B77D0F42E88701">
    <w:name w:val="B7C0CF2D00064CC5AA1B77D0F42E88701"/>
    <w:rsid w:val="000035F5"/>
    <w:pPr>
      <w:spacing w:after="200" w:line="276" w:lineRule="auto"/>
    </w:pPr>
    <w:rPr>
      <w:rFonts w:ascii="Calibri" w:eastAsia="Calibri" w:hAnsi="Calibri" w:cs="Times New Roman"/>
      <w:lang w:eastAsia="en-US"/>
    </w:rPr>
  </w:style>
  <w:style w:type="paragraph" w:customStyle="1" w:styleId="4C916510D1B24DBEAECDC5AA086792D71">
    <w:name w:val="4C916510D1B24DBEAECDC5AA086792D71"/>
    <w:rsid w:val="000035F5"/>
    <w:pPr>
      <w:spacing w:after="200" w:line="276" w:lineRule="auto"/>
    </w:pPr>
    <w:rPr>
      <w:rFonts w:ascii="Calibri" w:eastAsia="Calibri" w:hAnsi="Calibri" w:cs="Times New Roman"/>
      <w:lang w:eastAsia="en-US"/>
    </w:rPr>
  </w:style>
  <w:style w:type="paragraph" w:customStyle="1" w:styleId="97F1461273664134A3D1B5556BA805D41">
    <w:name w:val="97F1461273664134A3D1B5556BA805D41"/>
    <w:rsid w:val="000035F5"/>
    <w:pPr>
      <w:spacing w:after="200" w:line="276" w:lineRule="auto"/>
    </w:pPr>
    <w:rPr>
      <w:rFonts w:ascii="Calibri" w:eastAsia="Calibri" w:hAnsi="Calibri" w:cs="Times New Roman"/>
      <w:lang w:eastAsia="en-US"/>
    </w:rPr>
  </w:style>
  <w:style w:type="paragraph" w:customStyle="1" w:styleId="4BE55BB06322417FAD3067E216247F951">
    <w:name w:val="4BE55BB06322417FAD3067E216247F951"/>
    <w:rsid w:val="000035F5"/>
    <w:pPr>
      <w:spacing w:after="200" w:line="276" w:lineRule="auto"/>
    </w:pPr>
    <w:rPr>
      <w:rFonts w:ascii="Calibri" w:eastAsia="Calibri" w:hAnsi="Calibri" w:cs="Times New Roman"/>
      <w:lang w:eastAsia="en-US"/>
    </w:rPr>
  </w:style>
  <w:style w:type="paragraph" w:customStyle="1" w:styleId="11E5EC4DAEFF40979DE8B028105DED1A1">
    <w:name w:val="11E5EC4DAEFF40979DE8B028105DED1A1"/>
    <w:rsid w:val="000035F5"/>
    <w:pPr>
      <w:spacing w:after="200" w:line="276" w:lineRule="auto"/>
    </w:pPr>
    <w:rPr>
      <w:rFonts w:ascii="Calibri" w:eastAsia="Calibri" w:hAnsi="Calibri" w:cs="Times New Roman"/>
      <w:lang w:eastAsia="en-US"/>
    </w:rPr>
  </w:style>
  <w:style w:type="paragraph" w:customStyle="1" w:styleId="6F65A20B8EAF466DA916A207022865C11">
    <w:name w:val="6F65A20B8EAF466DA916A207022865C11"/>
    <w:rsid w:val="000035F5"/>
    <w:pPr>
      <w:spacing w:after="200" w:line="276" w:lineRule="auto"/>
    </w:pPr>
    <w:rPr>
      <w:rFonts w:ascii="Calibri" w:eastAsia="Calibri" w:hAnsi="Calibri" w:cs="Times New Roman"/>
      <w:lang w:eastAsia="en-US"/>
    </w:rPr>
  </w:style>
  <w:style w:type="paragraph" w:customStyle="1" w:styleId="0B9DDEA5153A43F39AEEE8A5609C3D1E1">
    <w:name w:val="0B9DDEA5153A43F39AEEE8A5609C3D1E1"/>
    <w:rsid w:val="000035F5"/>
    <w:pPr>
      <w:spacing w:after="200" w:line="276" w:lineRule="auto"/>
    </w:pPr>
    <w:rPr>
      <w:rFonts w:ascii="Calibri" w:eastAsia="Calibri" w:hAnsi="Calibri" w:cs="Times New Roman"/>
      <w:lang w:eastAsia="en-US"/>
    </w:rPr>
  </w:style>
  <w:style w:type="paragraph" w:customStyle="1" w:styleId="84EF721E08C7402BABB62FA4328771821">
    <w:name w:val="84EF721E08C7402BABB62FA4328771821"/>
    <w:rsid w:val="000035F5"/>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eastAsia="en-US"/>
    </w:rPr>
  </w:style>
  <w:style w:type="paragraph" w:customStyle="1" w:styleId="E5A2ABA06F4240FDAF1EA28CD7ED39621">
    <w:name w:val="E5A2ABA06F4240FDAF1EA28CD7ED39621"/>
    <w:rsid w:val="000035F5"/>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eastAsia="en-US"/>
    </w:rPr>
  </w:style>
  <w:style w:type="paragraph" w:customStyle="1" w:styleId="D4FE838F670A4ED7BCA532716E32CE481">
    <w:name w:val="D4FE838F670A4ED7BCA532716E32CE481"/>
    <w:rsid w:val="000035F5"/>
    <w:pPr>
      <w:spacing w:after="200" w:line="276" w:lineRule="auto"/>
    </w:pPr>
    <w:rPr>
      <w:rFonts w:ascii="Calibri" w:eastAsia="Calibri" w:hAnsi="Calibri" w:cs="Times New Roman"/>
      <w:lang w:eastAsia="en-US"/>
    </w:rPr>
  </w:style>
  <w:style w:type="paragraph" w:customStyle="1" w:styleId="1D924112C5D34963ACD4711FB2B03D181">
    <w:name w:val="1D924112C5D34963ACD4711FB2B03D181"/>
    <w:rsid w:val="000035F5"/>
    <w:pPr>
      <w:spacing w:after="200" w:line="276" w:lineRule="auto"/>
    </w:pPr>
    <w:rPr>
      <w:rFonts w:ascii="Calibri" w:eastAsia="Calibri" w:hAnsi="Calibri" w:cs="Times New Roman"/>
      <w:lang w:eastAsia="en-US"/>
    </w:rPr>
  </w:style>
  <w:style w:type="paragraph" w:customStyle="1" w:styleId="BDA8CC9A0E704095868E0A2CD1CCC3271">
    <w:name w:val="BDA8CC9A0E704095868E0A2CD1CCC3271"/>
    <w:rsid w:val="000035F5"/>
    <w:pPr>
      <w:spacing w:after="200" w:line="276" w:lineRule="auto"/>
    </w:pPr>
    <w:rPr>
      <w:rFonts w:ascii="Calibri" w:eastAsia="Calibri" w:hAnsi="Calibri" w:cs="Times New Roman"/>
      <w:lang w:eastAsia="en-US"/>
    </w:rPr>
  </w:style>
  <w:style w:type="paragraph" w:customStyle="1" w:styleId="727420AE1B2F462E94B3B46140C766361">
    <w:name w:val="727420AE1B2F462E94B3B46140C766361"/>
    <w:rsid w:val="000035F5"/>
    <w:pPr>
      <w:spacing w:after="200" w:line="276" w:lineRule="auto"/>
    </w:pPr>
    <w:rPr>
      <w:rFonts w:ascii="Calibri" w:eastAsia="Calibri" w:hAnsi="Calibri" w:cs="Times New Roman"/>
      <w:lang w:eastAsia="en-US"/>
    </w:rPr>
  </w:style>
  <w:style w:type="paragraph" w:customStyle="1" w:styleId="EA9332F3CE8A42BD826D8BFA6E0021282">
    <w:name w:val="EA9332F3CE8A42BD826D8BFA6E0021282"/>
    <w:rsid w:val="000035F5"/>
    <w:pPr>
      <w:spacing w:after="200" w:line="276" w:lineRule="auto"/>
    </w:pPr>
    <w:rPr>
      <w:rFonts w:ascii="Calibri" w:eastAsia="Calibri" w:hAnsi="Calibri" w:cs="Times New Roman"/>
      <w:lang w:eastAsia="en-US"/>
    </w:rPr>
  </w:style>
  <w:style w:type="paragraph" w:customStyle="1" w:styleId="0942468BF57143BA92118E271FB28BCD2">
    <w:name w:val="0942468BF57143BA92118E271FB28BCD2"/>
    <w:rsid w:val="000035F5"/>
    <w:pPr>
      <w:spacing w:after="200" w:line="276" w:lineRule="auto"/>
    </w:pPr>
    <w:rPr>
      <w:rFonts w:ascii="Calibri" w:eastAsia="Calibri" w:hAnsi="Calibri" w:cs="Times New Roman"/>
      <w:lang w:eastAsia="en-US"/>
    </w:rPr>
  </w:style>
  <w:style w:type="paragraph" w:customStyle="1" w:styleId="9D7D7A506C734AE69F4F31933B1959AB2">
    <w:name w:val="9D7D7A506C734AE69F4F31933B1959AB2"/>
    <w:rsid w:val="000035F5"/>
    <w:pPr>
      <w:spacing w:after="200" w:line="276" w:lineRule="auto"/>
    </w:pPr>
    <w:rPr>
      <w:rFonts w:ascii="Calibri" w:eastAsia="Calibri" w:hAnsi="Calibri" w:cs="Times New Roman"/>
      <w:lang w:eastAsia="en-US"/>
    </w:rPr>
  </w:style>
  <w:style w:type="paragraph" w:customStyle="1" w:styleId="12143FA0DF494C029A23D4AE324EDE232">
    <w:name w:val="12143FA0DF494C029A23D4AE324EDE232"/>
    <w:rsid w:val="000035F5"/>
    <w:pPr>
      <w:spacing w:after="200" w:line="276" w:lineRule="auto"/>
    </w:pPr>
    <w:rPr>
      <w:rFonts w:ascii="Calibri" w:eastAsia="Calibri" w:hAnsi="Calibri" w:cs="Times New Roman"/>
      <w:lang w:eastAsia="en-US"/>
    </w:rPr>
  </w:style>
  <w:style w:type="paragraph" w:customStyle="1" w:styleId="FCAA7EF88A9A49D983FC3E420EF892B22">
    <w:name w:val="FCAA7EF88A9A49D983FC3E420EF892B22"/>
    <w:rsid w:val="000035F5"/>
    <w:pPr>
      <w:spacing w:after="200" w:line="276" w:lineRule="auto"/>
    </w:pPr>
    <w:rPr>
      <w:rFonts w:ascii="Calibri" w:eastAsia="Calibri" w:hAnsi="Calibri" w:cs="Times New Roman"/>
      <w:lang w:eastAsia="en-US"/>
    </w:rPr>
  </w:style>
  <w:style w:type="paragraph" w:customStyle="1" w:styleId="8A42F8B674754EFDA1B32CB4C066B4472">
    <w:name w:val="8A42F8B674754EFDA1B32CB4C066B4472"/>
    <w:rsid w:val="000035F5"/>
    <w:pPr>
      <w:spacing w:after="200" w:line="276" w:lineRule="auto"/>
    </w:pPr>
    <w:rPr>
      <w:rFonts w:ascii="Calibri" w:eastAsia="Calibri" w:hAnsi="Calibri" w:cs="Times New Roman"/>
      <w:lang w:eastAsia="en-US"/>
    </w:rPr>
  </w:style>
  <w:style w:type="paragraph" w:customStyle="1" w:styleId="31AFECB958DD412CAA8C2CCB24CBC4E52">
    <w:name w:val="31AFECB958DD412CAA8C2CCB24CBC4E52"/>
    <w:rsid w:val="000035F5"/>
    <w:pPr>
      <w:spacing w:after="200" w:line="276" w:lineRule="auto"/>
    </w:pPr>
    <w:rPr>
      <w:rFonts w:ascii="Calibri" w:eastAsia="Calibri" w:hAnsi="Calibri" w:cs="Times New Roman"/>
      <w:lang w:eastAsia="en-US"/>
    </w:rPr>
  </w:style>
  <w:style w:type="paragraph" w:customStyle="1" w:styleId="933B4CA796084F189256131BD89018072">
    <w:name w:val="933B4CA796084F189256131BD89018072"/>
    <w:rsid w:val="000035F5"/>
    <w:pPr>
      <w:spacing w:after="200" w:line="276" w:lineRule="auto"/>
    </w:pPr>
    <w:rPr>
      <w:rFonts w:ascii="Calibri" w:eastAsia="Calibri" w:hAnsi="Calibri" w:cs="Times New Roman"/>
      <w:lang w:eastAsia="en-US"/>
    </w:rPr>
  </w:style>
  <w:style w:type="paragraph" w:customStyle="1" w:styleId="26E6C6C2532E4651A9A3D289A9ABF8FB2">
    <w:name w:val="26E6C6C2532E4651A9A3D289A9ABF8FB2"/>
    <w:rsid w:val="000035F5"/>
    <w:pPr>
      <w:spacing w:after="200" w:line="276" w:lineRule="auto"/>
    </w:pPr>
    <w:rPr>
      <w:rFonts w:ascii="Calibri" w:eastAsia="Calibri" w:hAnsi="Calibri" w:cs="Times New Roman"/>
      <w:lang w:eastAsia="en-US"/>
    </w:rPr>
  </w:style>
  <w:style w:type="paragraph" w:customStyle="1" w:styleId="B7C0CF2D00064CC5AA1B77D0F42E88702">
    <w:name w:val="B7C0CF2D00064CC5AA1B77D0F42E88702"/>
    <w:rsid w:val="000035F5"/>
    <w:pPr>
      <w:spacing w:after="200" w:line="276" w:lineRule="auto"/>
    </w:pPr>
    <w:rPr>
      <w:rFonts w:ascii="Calibri" w:eastAsia="Calibri" w:hAnsi="Calibri" w:cs="Times New Roman"/>
      <w:lang w:eastAsia="en-US"/>
    </w:rPr>
  </w:style>
  <w:style w:type="paragraph" w:customStyle="1" w:styleId="4C916510D1B24DBEAECDC5AA086792D72">
    <w:name w:val="4C916510D1B24DBEAECDC5AA086792D72"/>
    <w:rsid w:val="000035F5"/>
    <w:pPr>
      <w:spacing w:after="200" w:line="276" w:lineRule="auto"/>
    </w:pPr>
    <w:rPr>
      <w:rFonts w:ascii="Calibri" w:eastAsia="Calibri" w:hAnsi="Calibri" w:cs="Times New Roman"/>
      <w:lang w:eastAsia="en-US"/>
    </w:rPr>
  </w:style>
  <w:style w:type="paragraph" w:customStyle="1" w:styleId="97F1461273664134A3D1B5556BA805D42">
    <w:name w:val="97F1461273664134A3D1B5556BA805D42"/>
    <w:rsid w:val="000035F5"/>
    <w:pPr>
      <w:spacing w:after="200" w:line="276" w:lineRule="auto"/>
    </w:pPr>
    <w:rPr>
      <w:rFonts w:ascii="Calibri" w:eastAsia="Calibri" w:hAnsi="Calibri" w:cs="Times New Roman"/>
      <w:lang w:eastAsia="en-US"/>
    </w:rPr>
  </w:style>
  <w:style w:type="paragraph" w:customStyle="1" w:styleId="4BE55BB06322417FAD3067E216247F952">
    <w:name w:val="4BE55BB06322417FAD3067E216247F952"/>
    <w:rsid w:val="000035F5"/>
    <w:pPr>
      <w:spacing w:after="200" w:line="276" w:lineRule="auto"/>
    </w:pPr>
    <w:rPr>
      <w:rFonts w:ascii="Calibri" w:eastAsia="Calibri" w:hAnsi="Calibri" w:cs="Times New Roman"/>
      <w:lang w:eastAsia="en-US"/>
    </w:rPr>
  </w:style>
  <w:style w:type="paragraph" w:customStyle="1" w:styleId="11E5EC4DAEFF40979DE8B028105DED1A2">
    <w:name w:val="11E5EC4DAEFF40979DE8B028105DED1A2"/>
    <w:rsid w:val="000035F5"/>
    <w:pPr>
      <w:spacing w:after="200" w:line="276" w:lineRule="auto"/>
    </w:pPr>
    <w:rPr>
      <w:rFonts w:ascii="Calibri" w:eastAsia="Calibri" w:hAnsi="Calibri" w:cs="Times New Roman"/>
      <w:lang w:eastAsia="en-US"/>
    </w:rPr>
  </w:style>
  <w:style w:type="paragraph" w:customStyle="1" w:styleId="6F65A20B8EAF466DA916A207022865C12">
    <w:name w:val="6F65A20B8EAF466DA916A207022865C12"/>
    <w:rsid w:val="000035F5"/>
    <w:pPr>
      <w:spacing w:after="200" w:line="276" w:lineRule="auto"/>
    </w:pPr>
    <w:rPr>
      <w:rFonts w:ascii="Calibri" w:eastAsia="Calibri" w:hAnsi="Calibri" w:cs="Times New Roman"/>
      <w:lang w:eastAsia="en-US"/>
    </w:rPr>
  </w:style>
  <w:style w:type="paragraph" w:customStyle="1" w:styleId="0B9DDEA5153A43F39AEEE8A5609C3D1E2">
    <w:name w:val="0B9DDEA5153A43F39AEEE8A5609C3D1E2"/>
    <w:rsid w:val="000035F5"/>
    <w:pPr>
      <w:spacing w:after="200" w:line="276" w:lineRule="auto"/>
    </w:pPr>
    <w:rPr>
      <w:rFonts w:ascii="Calibri" w:eastAsia="Calibri" w:hAnsi="Calibri" w:cs="Times New Roman"/>
      <w:lang w:eastAsia="en-US"/>
    </w:rPr>
  </w:style>
  <w:style w:type="paragraph" w:customStyle="1" w:styleId="84EF721E08C7402BABB62FA4328771822">
    <w:name w:val="84EF721E08C7402BABB62FA4328771822"/>
    <w:rsid w:val="000035F5"/>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eastAsia="en-US"/>
    </w:rPr>
  </w:style>
  <w:style w:type="paragraph" w:customStyle="1" w:styleId="E5A2ABA06F4240FDAF1EA28CD7ED39622">
    <w:name w:val="E5A2ABA06F4240FDAF1EA28CD7ED39622"/>
    <w:rsid w:val="000035F5"/>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eastAsia="en-US"/>
    </w:rPr>
  </w:style>
  <w:style w:type="paragraph" w:customStyle="1" w:styleId="D4FE838F670A4ED7BCA532716E32CE482">
    <w:name w:val="D4FE838F670A4ED7BCA532716E32CE482"/>
    <w:rsid w:val="000035F5"/>
    <w:pPr>
      <w:spacing w:after="200" w:line="276" w:lineRule="auto"/>
    </w:pPr>
    <w:rPr>
      <w:rFonts w:ascii="Calibri" w:eastAsia="Calibri" w:hAnsi="Calibri" w:cs="Times New Roman"/>
      <w:lang w:eastAsia="en-US"/>
    </w:rPr>
  </w:style>
  <w:style w:type="paragraph" w:customStyle="1" w:styleId="1D924112C5D34963ACD4711FB2B03D182">
    <w:name w:val="1D924112C5D34963ACD4711FB2B03D182"/>
    <w:rsid w:val="000035F5"/>
    <w:pPr>
      <w:spacing w:after="200" w:line="276" w:lineRule="auto"/>
    </w:pPr>
    <w:rPr>
      <w:rFonts w:ascii="Calibri" w:eastAsia="Calibri" w:hAnsi="Calibri" w:cs="Times New Roman"/>
      <w:lang w:eastAsia="en-US"/>
    </w:rPr>
  </w:style>
  <w:style w:type="paragraph" w:customStyle="1" w:styleId="BDA8CC9A0E704095868E0A2CD1CCC3272">
    <w:name w:val="BDA8CC9A0E704095868E0A2CD1CCC3272"/>
    <w:rsid w:val="000035F5"/>
    <w:pPr>
      <w:spacing w:after="200" w:line="276" w:lineRule="auto"/>
    </w:pPr>
    <w:rPr>
      <w:rFonts w:ascii="Calibri" w:eastAsia="Calibri" w:hAnsi="Calibri" w:cs="Times New Roman"/>
      <w:lang w:eastAsia="en-US"/>
    </w:rPr>
  </w:style>
  <w:style w:type="paragraph" w:customStyle="1" w:styleId="727420AE1B2F462E94B3B46140C766362">
    <w:name w:val="727420AE1B2F462E94B3B46140C766362"/>
    <w:rsid w:val="000035F5"/>
    <w:pPr>
      <w:spacing w:after="200" w:line="276" w:lineRule="auto"/>
    </w:pPr>
    <w:rPr>
      <w:rFonts w:ascii="Calibri" w:eastAsia="Calibri" w:hAnsi="Calibri" w:cs="Times New Roman"/>
      <w:lang w:eastAsia="en-US"/>
    </w:rPr>
  </w:style>
  <w:style w:type="paragraph" w:customStyle="1" w:styleId="727420AE1B2F462E94B3B46140C766363">
    <w:name w:val="727420AE1B2F462E94B3B46140C766363"/>
    <w:rsid w:val="008F13B4"/>
    <w:pPr>
      <w:spacing w:after="200" w:line="276" w:lineRule="auto"/>
    </w:pPr>
    <w:rPr>
      <w:rFonts w:ascii="Calibri" w:eastAsia="Calibri" w:hAnsi="Calibri" w:cs="Times New Roman"/>
      <w:lang w:eastAsia="en-US"/>
    </w:rPr>
  </w:style>
  <w:style w:type="paragraph" w:customStyle="1" w:styleId="727420AE1B2F462E94B3B46140C766364">
    <w:name w:val="727420AE1B2F462E94B3B46140C766364"/>
    <w:rsid w:val="0020073D"/>
    <w:pPr>
      <w:spacing w:after="200" w:line="276" w:lineRule="auto"/>
    </w:pPr>
    <w:rPr>
      <w:rFonts w:ascii="Calibri" w:eastAsia="Calibri" w:hAnsi="Calibri" w:cs="Times New Roman"/>
      <w:lang w:eastAsia="en-US"/>
    </w:rPr>
  </w:style>
  <w:style w:type="character" w:customStyle="1" w:styleId="Ttulo2Car">
    <w:name w:val="Título 2 Car"/>
    <w:aliases w:val="Title Header2 Car"/>
    <w:basedOn w:val="Fuentedeprrafopredeter"/>
    <w:link w:val="Ttulo2"/>
    <w:rsid w:val="00FE7CB8"/>
    <w:rPr>
      <w:rFonts w:ascii="Times New Roman" w:eastAsia="Times New Roman" w:hAnsi="Times New Roman" w:cs="Times New Roman"/>
      <w:b/>
      <w:caps/>
      <w:sz w:val="24"/>
      <w:szCs w:val="20"/>
      <w:lang w:val="es-ES" w:eastAsia="es-ES"/>
    </w:rPr>
  </w:style>
  <w:style w:type="paragraph" w:styleId="Ttulo">
    <w:name w:val="Title"/>
    <w:basedOn w:val="Normal"/>
    <w:link w:val="TtuloCar"/>
    <w:qFormat/>
    <w:rsid w:val="00FE7CB8"/>
    <w:pPr>
      <w:spacing w:after="0" w:line="240" w:lineRule="auto"/>
      <w:ind w:left="431"/>
      <w:jc w:val="center"/>
    </w:pPr>
    <w:rPr>
      <w:rFonts w:ascii="Times New Roman" w:eastAsia="Times New Roman" w:hAnsi="Times New Roman" w:cs="Times New Roman"/>
      <w:b/>
      <w:sz w:val="28"/>
      <w:szCs w:val="20"/>
      <w:lang w:val="es-ES" w:eastAsia="es-ES"/>
    </w:rPr>
  </w:style>
  <w:style w:type="character" w:customStyle="1" w:styleId="TtuloCar">
    <w:name w:val="Título Car"/>
    <w:basedOn w:val="Fuentedeprrafopredeter"/>
    <w:link w:val="Ttulo"/>
    <w:rsid w:val="00FE7CB8"/>
    <w:rPr>
      <w:rFonts w:ascii="Times New Roman" w:eastAsia="Times New Roman" w:hAnsi="Times New Roman" w:cs="Times New Roman"/>
      <w:b/>
      <w:sz w:val="28"/>
      <w:szCs w:val="20"/>
      <w:lang w:val="es-ES" w:eastAsia="es-ES"/>
    </w:rPr>
  </w:style>
  <w:style w:type="character" w:customStyle="1" w:styleId="Ttulo1Car">
    <w:name w:val="Título 1 Car"/>
    <w:basedOn w:val="Fuentedeprrafopredeter"/>
    <w:link w:val="Ttulo1"/>
    <w:uiPriority w:val="9"/>
    <w:rsid w:val="00FE7CB8"/>
    <w:rPr>
      <w:rFonts w:asciiTheme="majorHAnsi" w:eastAsiaTheme="majorEastAsia" w:hAnsiTheme="majorHAnsi" w:cstheme="majorBidi"/>
      <w:color w:val="2F5496" w:themeColor="accent1" w:themeShade="BF"/>
      <w:sz w:val="32"/>
      <w:szCs w:val="32"/>
    </w:rPr>
  </w:style>
  <w:style w:type="paragraph" w:customStyle="1" w:styleId="FBC81610E826463B9AB39B4B1EF22EB41">
    <w:name w:val="FBC81610E826463B9AB39B4B1EF22EB41"/>
    <w:rsid w:val="00FE7CB8"/>
    <w:pPr>
      <w:spacing w:after="200" w:line="276" w:lineRule="auto"/>
    </w:pPr>
    <w:rPr>
      <w:rFonts w:ascii="Calibri" w:eastAsia="Calibri" w:hAnsi="Calibri" w:cs="Times New Roman"/>
      <w:lang w:eastAsia="en-US"/>
    </w:rPr>
  </w:style>
  <w:style w:type="paragraph" w:customStyle="1" w:styleId="8C443E250526470D9CB2543D9BF5611E">
    <w:name w:val="8C443E250526470D9CB2543D9BF5611E"/>
    <w:rsid w:val="00FE7CB8"/>
  </w:style>
  <w:style w:type="paragraph" w:customStyle="1" w:styleId="733F94AB4D794FD1926D6219DB9AC4BE">
    <w:name w:val="733F94AB4D794FD1926D6219DB9AC4BE"/>
    <w:rsid w:val="00FE7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8E02-FE71-4763-B426-C098BE21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6486-53F2-4F61-9B5C-B5DBEA070A33}">
  <ds:schemaRefs>
    <ds:schemaRef ds:uri="http://schemas.microsoft.com/sharepoint/v3/contenttype/forms"/>
  </ds:schemaRefs>
</ds:datastoreItem>
</file>

<file path=customXml/itemProps3.xml><?xml version="1.0" encoding="utf-8"?>
<ds:datastoreItem xmlns:ds="http://schemas.openxmlformats.org/officeDocument/2006/customXml" ds:itemID="{CE3E4DD6-C7FE-4C9B-89F2-13F3173910E1}">
  <ds:schemaRefs>
    <ds:schemaRef ds:uri="http://schemas.microsoft.com/office/2006/metadata/properties"/>
    <ds:schemaRef ds:uri="http://schemas.microsoft.com/office/infopath/2007/PartnerControls"/>
    <ds:schemaRef ds:uri="28047937-b42c-459e-bb4a-9a7f30dfa780"/>
  </ds:schemaRefs>
</ds:datastoreItem>
</file>

<file path=customXml/itemProps4.xml><?xml version="1.0" encoding="utf-8"?>
<ds:datastoreItem xmlns:ds="http://schemas.openxmlformats.org/officeDocument/2006/customXml" ds:itemID="{D490225C-5C41-4A34-8ACB-7B32BC72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38</Pages>
  <Words>17284</Words>
  <Characters>95064</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Dirección Nacional de Contrataciones Públicas</Company>
  <LinksUpToDate>false</LinksUpToDate>
  <CharactersWithSpaces>112124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Maria Centurion Pachigua</dc:creator>
  <cp:keywords/>
  <dc:description/>
  <cp:lastModifiedBy>Liz Maria Centurion Pachigua</cp:lastModifiedBy>
  <cp:revision>35</cp:revision>
  <dcterms:created xsi:type="dcterms:W3CDTF">2020-04-03T15:28:00Z</dcterms:created>
  <dcterms:modified xsi:type="dcterms:W3CDTF">2020-04-16T20:46:00Z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